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10A" w:rsidRPr="00C445BF" w:rsidRDefault="000E410A" w:rsidP="00C445BF">
      <w:pPr>
        <w:autoSpaceDE w:val="0"/>
        <w:autoSpaceDN w:val="0"/>
        <w:adjustRightInd w:val="0"/>
        <w:spacing w:after="0" w:line="240" w:lineRule="auto"/>
        <w:rPr>
          <w:rFonts w:ascii="Times New Roman" w:hAnsi="Times New Roman"/>
          <w:bCs/>
          <w:i/>
          <w:color w:val="000000" w:themeColor="text1"/>
          <w:u w:val="single"/>
        </w:rPr>
      </w:pPr>
      <w:r w:rsidRPr="00C445BF">
        <w:rPr>
          <w:rFonts w:ascii="Times New Roman" w:hAnsi="Times New Roman"/>
          <w:bCs/>
          <w:i/>
          <w:color w:val="000000" w:themeColor="text1"/>
          <w:u w:val="single"/>
        </w:rPr>
        <w:t>Zamawiający:</w:t>
      </w: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r w:rsidRPr="00C445BF">
        <w:rPr>
          <w:rFonts w:ascii="Times New Roman" w:hAnsi="Times New Roman"/>
          <w:b/>
          <w:bCs/>
          <w:color w:val="000000" w:themeColor="text1"/>
        </w:rPr>
        <w:t>Gmina Bledzew</w:t>
      </w: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r w:rsidRPr="00C445BF">
        <w:rPr>
          <w:rFonts w:ascii="Times New Roman" w:hAnsi="Times New Roman"/>
          <w:b/>
          <w:bCs/>
          <w:color w:val="000000" w:themeColor="text1"/>
        </w:rPr>
        <w:t>ul. Kościuszki 16</w:t>
      </w: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r w:rsidRPr="00C445BF">
        <w:rPr>
          <w:rFonts w:ascii="Times New Roman" w:hAnsi="Times New Roman"/>
          <w:b/>
          <w:bCs/>
          <w:color w:val="000000" w:themeColor="text1"/>
        </w:rPr>
        <w:t>66-350 Bledzew</w:t>
      </w: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p>
    <w:p w:rsidR="000E410A" w:rsidRPr="00DE0CEB" w:rsidRDefault="000E410A" w:rsidP="00C445BF">
      <w:pPr>
        <w:autoSpaceDE w:val="0"/>
        <w:autoSpaceDN w:val="0"/>
        <w:adjustRightInd w:val="0"/>
        <w:spacing w:after="0" w:line="240" w:lineRule="auto"/>
        <w:jc w:val="center"/>
        <w:rPr>
          <w:rFonts w:ascii="Times New Roman" w:hAnsi="Times New Roman"/>
          <w:bCs/>
          <w:smallCaps/>
          <w:color w:val="000000" w:themeColor="text1"/>
          <w:sz w:val="40"/>
          <w:szCs w:val="40"/>
        </w:rPr>
      </w:pPr>
      <w:r w:rsidRPr="00DE0CEB">
        <w:rPr>
          <w:rFonts w:ascii="Times New Roman" w:hAnsi="Times New Roman"/>
          <w:b/>
          <w:bCs/>
          <w:smallCaps/>
          <w:color w:val="000000" w:themeColor="text1"/>
          <w:sz w:val="40"/>
          <w:szCs w:val="40"/>
        </w:rPr>
        <w:t>S</w:t>
      </w:r>
      <w:r w:rsidRPr="00DE0CEB">
        <w:rPr>
          <w:rFonts w:ascii="Times New Roman" w:hAnsi="Times New Roman"/>
          <w:bCs/>
          <w:smallCaps/>
          <w:color w:val="000000" w:themeColor="text1"/>
          <w:sz w:val="40"/>
          <w:szCs w:val="40"/>
        </w:rPr>
        <w:t xml:space="preserve">pecyfikacja </w:t>
      </w:r>
      <w:r w:rsidRPr="00DE0CEB">
        <w:rPr>
          <w:rFonts w:ascii="Times New Roman" w:hAnsi="Times New Roman"/>
          <w:b/>
          <w:bCs/>
          <w:smallCaps/>
          <w:color w:val="000000" w:themeColor="text1"/>
          <w:sz w:val="40"/>
          <w:szCs w:val="40"/>
        </w:rPr>
        <w:t>I</w:t>
      </w:r>
      <w:r w:rsidRPr="00DE0CEB">
        <w:rPr>
          <w:rFonts w:ascii="Times New Roman" w:hAnsi="Times New Roman"/>
          <w:bCs/>
          <w:smallCaps/>
          <w:color w:val="000000" w:themeColor="text1"/>
          <w:sz w:val="40"/>
          <w:szCs w:val="40"/>
        </w:rPr>
        <w:t xml:space="preserve">stotnych </w:t>
      </w:r>
    </w:p>
    <w:p w:rsidR="000E410A" w:rsidRPr="00DE0CEB" w:rsidRDefault="000E410A" w:rsidP="00C445BF">
      <w:pPr>
        <w:autoSpaceDE w:val="0"/>
        <w:autoSpaceDN w:val="0"/>
        <w:adjustRightInd w:val="0"/>
        <w:spacing w:after="0" w:line="240" w:lineRule="auto"/>
        <w:jc w:val="center"/>
        <w:rPr>
          <w:rFonts w:ascii="Times New Roman" w:hAnsi="Times New Roman"/>
          <w:bCs/>
          <w:smallCaps/>
          <w:color w:val="000000" w:themeColor="text1"/>
          <w:sz w:val="40"/>
          <w:szCs w:val="40"/>
        </w:rPr>
      </w:pPr>
      <w:r w:rsidRPr="00DE0CEB">
        <w:rPr>
          <w:rFonts w:ascii="Times New Roman" w:hAnsi="Times New Roman"/>
          <w:b/>
          <w:bCs/>
          <w:smallCaps/>
          <w:color w:val="000000" w:themeColor="text1"/>
          <w:sz w:val="40"/>
          <w:szCs w:val="40"/>
        </w:rPr>
        <w:t>W</w:t>
      </w:r>
      <w:r w:rsidRPr="00DE0CEB">
        <w:rPr>
          <w:rFonts w:ascii="Times New Roman" w:hAnsi="Times New Roman"/>
          <w:bCs/>
          <w:smallCaps/>
          <w:color w:val="000000" w:themeColor="text1"/>
          <w:sz w:val="40"/>
          <w:szCs w:val="40"/>
        </w:rPr>
        <w:t xml:space="preserve">arunków </w:t>
      </w:r>
      <w:r w:rsidRPr="00DE0CEB">
        <w:rPr>
          <w:rFonts w:ascii="Times New Roman" w:hAnsi="Times New Roman"/>
          <w:b/>
          <w:bCs/>
          <w:smallCaps/>
          <w:color w:val="000000" w:themeColor="text1"/>
          <w:sz w:val="40"/>
          <w:szCs w:val="40"/>
        </w:rPr>
        <w:t>Z</w:t>
      </w:r>
      <w:r w:rsidRPr="00DE0CEB">
        <w:rPr>
          <w:rFonts w:ascii="Times New Roman" w:hAnsi="Times New Roman"/>
          <w:bCs/>
          <w:smallCaps/>
          <w:color w:val="000000" w:themeColor="text1"/>
          <w:sz w:val="40"/>
          <w:szCs w:val="40"/>
        </w:rPr>
        <w:t>amówienia</w:t>
      </w: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p>
    <w:p w:rsidR="000E410A" w:rsidRPr="00C445BF" w:rsidRDefault="000E410A" w:rsidP="00C445BF">
      <w:pPr>
        <w:autoSpaceDE w:val="0"/>
        <w:autoSpaceDN w:val="0"/>
        <w:adjustRightInd w:val="0"/>
        <w:spacing w:after="0" w:line="240" w:lineRule="auto"/>
        <w:jc w:val="center"/>
        <w:rPr>
          <w:rFonts w:ascii="Times New Roman" w:hAnsi="Times New Roman"/>
          <w:b/>
          <w:bCs/>
          <w:color w:val="000000" w:themeColor="text1"/>
        </w:rPr>
      </w:pPr>
    </w:p>
    <w:p w:rsidR="000E410A" w:rsidRPr="00C445BF" w:rsidRDefault="000E410A" w:rsidP="00C445BF">
      <w:pPr>
        <w:autoSpaceDE w:val="0"/>
        <w:autoSpaceDN w:val="0"/>
        <w:adjustRightInd w:val="0"/>
        <w:spacing w:after="0" w:line="240" w:lineRule="auto"/>
        <w:jc w:val="center"/>
        <w:rPr>
          <w:rFonts w:ascii="Times New Roman" w:hAnsi="Times New Roman"/>
          <w:b/>
          <w:bCs/>
          <w:color w:val="000000" w:themeColor="text1"/>
        </w:rPr>
      </w:pPr>
      <w:r w:rsidRPr="00C445BF">
        <w:rPr>
          <w:rFonts w:ascii="Times New Roman" w:hAnsi="Times New Roman"/>
          <w:b/>
          <w:bCs/>
          <w:noProof/>
          <w:color w:val="000000" w:themeColor="text1"/>
          <w:lang w:eastAsia="pl-PL"/>
        </w:rPr>
        <w:drawing>
          <wp:inline distT="0" distB="0" distL="0" distR="0">
            <wp:extent cx="1428750" cy="1847850"/>
            <wp:effectExtent l="0" t="0" r="0" b="0"/>
            <wp:docPr id="1" name="Obraz 1"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8" cstate="print"/>
                    <a:srcRect/>
                    <a:stretch>
                      <a:fillRect/>
                    </a:stretch>
                  </pic:blipFill>
                  <pic:spPr bwMode="auto">
                    <a:xfrm>
                      <a:off x="0" y="0"/>
                      <a:ext cx="1428750" cy="1847850"/>
                    </a:xfrm>
                    <a:prstGeom prst="rect">
                      <a:avLst/>
                    </a:prstGeom>
                    <a:noFill/>
                    <a:ln w="9525">
                      <a:noFill/>
                      <a:miter lim="800000"/>
                      <a:headEnd/>
                      <a:tailEnd/>
                    </a:ln>
                  </pic:spPr>
                </pic:pic>
              </a:graphicData>
            </a:graphic>
          </wp:inline>
        </w:drawing>
      </w:r>
    </w:p>
    <w:p w:rsidR="000E410A" w:rsidRPr="00C445BF" w:rsidRDefault="000E410A" w:rsidP="00C445BF">
      <w:pPr>
        <w:autoSpaceDE w:val="0"/>
        <w:autoSpaceDN w:val="0"/>
        <w:adjustRightInd w:val="0"/>
        <w:spacing w:after="0" w:line="240" w:lineRule="auto"/>
        <w:rPr>
          <w:rFonts w:ascii="Times New Roman" w:hAnsi="Times New Roman"/>
          <w:b/>
          <w:bCs/>
          <w:color w:val="000000" w:themeColor="text1"/>
        </w:rPr>
      </w:pPr>
    </w:p>
    <w:p w:rsidR="000E410A" w:rsidRPr="00C445BF" w:rsidRDefault="000E410A" w:rsidP="00C445BF">
      <w:pPr>
        <w:spacing w:line="240" w:lineRule="auto"/>
        <w:jc w:val="center"/>
        <w:rPr>
          <w:rFonts w:ascii="Times New Roman" w:hAnsi="Times New Roman"/>
          <w:b/>
          <w:color w:val="000000" w:themeColor="text1"/>
        </w:rPr>
      </w:pPr>
      <w:r w:rsidRPr="00C445BF">
        <w:rPr>
          <w:rFonts w:ascii="Times New Roman" w:hAnsi="Times New Roman"/>
          <w:b/>
          <w:color w:val="000000" w:themeColor="text1"/>
        </w:rPr>
        <w:t>PRZETARG NIEOGRANICZONY</w:t>
      </w:r>
    </w:p>
    <w:p w:rsidR="000E410A" w:rsidRPr="00C445BF" w:rsidRDefault="000E410A" w:rsidP="00C445BF">
      <w:pPr>
        <w:spacing w:line="240" w:lineRule="auto"/>
        <w:jc w:val="center"/>
        <w:rPr>
          <w:rFonts w:ascii="Times New Roman" w:hAnsi="Times New Roman"/>
          <w:color w:val="000000" w:themeColor="text1"/>
        </w:rPr>
      </w:pPr>
      <w:r w:rsidRPr="00C445BF">
        <w:rPr>
          <w:rFonts w:ascii="Times New Roman" w:hAnsi="Times New Roman"/>
          <w:color w:val="000000" w:themeColor="text1"/>
        </w:rPr>
        <w:t xml:space="preserve">O wartości nie przekraczającej w złotych równowartości kwoty określonej w przepisach wydanych na podstawie art. 11 ust. 8 </w:t>
      </w:r>
    </w:p>
    <w:p w:rsidR="000E410A" w:rsidRPr="00C445BF" w:rsidRDefault="000E410A" w:rsidP="00C445BF">
      <w:pPr>
        <w:spacing w:line="240" w:lineRule="auto"/>
        <w:jc w:val="center"/>
        <w:rPr>
          <w:rFonts w:ascii="Times New Roman" w:hAnsi="Times New Roman"/>
          <w:b/>
          <w:color w:val="000000" w:themeColor="text1"/>
        </w:rPr>
      </w:pPr>
      <w:r w:rsidRPr="00C445BF">
        <w:rPr>
          <w:rFonts w:ascii="Times New Roman" w:hAnsi="Times New Roman"/>
          <w:b/>
          <w:color w:val="000000" w:themeColor="text1"/>
        </w:rPr>
        <w:t xml:space="preserve">ustawy z dnia 29 stycznia 2004 r. Prawo zamówień </w:t>
      </w:r>
      <w:r w:rsidRPr="00DE0CEB">
        <w:rPr>
          <w:rFonts w:ascii="Times New Roman" w:hAnsi="Times New Roman"/>
          <w:b/>
          <w:color w:val="000000" w:themeColor="text1"/>
        </w:rPr>
        <w:t xml:space="preserve">publicznych (Dz. U. z 2015 r., poz. 2164 </w:t>
      </w:r>
      <w:proofErr w:type="spellStart"/>
      <w:r w:rsidR="00DE0CEB" w:rsidRPr="00DE0CEB">
        <w:rPr>
          <w:rFonts w:ascii="Times New Roman" w:hAnsi="Times New Roman"/>
          <w:b/>
          <w:color w:val="000000" w:themeColor="text1"/>
        </w:rPr>
        <w:t>t.j</w:t>
      </w:r>
      <w:proofErr w:type="spellEnd"/>
      <w:r w:rsidR="00DE0CEB" w:rsidRPr="00DE0CEB">
        <w:rPr>
          <w:rFonts w:ascii="Times New Roman" w:hAnsi="Times New Roman"/>
          <w:b/>
          <w:color w:val="000000" w:themeColor="text1"/>
        </w:rPr>
        <w:t>.</w:t>
      </w:r>
      <w:r w:rsidRPr="00DE0CEB">
        <w:rPr>
          <w:rFonts w:ascii="Times New Roman" w:hAnsi="Times New Roman"/>
          <w:b/>
          <w:color w:val="000000" w:themeColor="text1"/>
        </w:rPr>
        <w:t>)</w:t>
      </w:r>
    </w:p>
    <w:p w:rsidR="000E410A" w:rsidRPr="00C445BF" w:rsidRDefault="000E410A" w:rsidP="00C445BF">
      <w:pPr>
        <w:spacing w:line="240" w:lineRule="auto"/>
        <w:jc w:val="both"/>
        <w:rPr>
          <w:rFonts w:ascii="Times New Roman" w:hAnsi="Times New Roman"/>
          <w:i/>
          <w:color w:val="000000" w:themeColor="text1"/>
        </w:rPr>
      </w:pPr>
      <w:r w:rsidRPr="00C445BF">
        <w:rPr>
          <w:rFonts w:ascii="Times New Roman" w:hAnsi="Times New Roman"/>
          <w:i/>
          <w:color w:val="000000" w:themeColor="text1"/>
        </w:rPr>
        <w:t>niniejszy dokument zawiera specyfikację istotnych warunków zamówienia (zwaną dalej SIWZ) istotne warunki umowy, informację na temat warunków formalnych dotyczących ofert, informację o procedurze składania, otwierania ofert oraz kryteria wyboru ofert.</w:t>
      </w:r>
    </w:p>
    <w:p w:rsidR="000E410A" w:rsidRPr="00C445BF" w:rsidRDefault="000E410A" w:rsidP="00C445BF">
      <w:pPr>
        <w:autoSpaceDE w:val="0"/>
        <w:autoSpaceDN w:val="0"/>
        <w:adjustRightInd w:val="0"/>
        <w:spacing w:after="0" w:line="240" w:lineRule="auto"/>
        <w:jc w:val="both"/>
        <w:rPr>
          <w:rFonts w:ascii="Times New Roman" w:hAnsi="Times New Roman"/>
          <w:bCs/>
          <w:color w:val="000000" w:themeColor="text1"/>
        </w:rPr>
      </w:pPr>
    </w:p>
    <w:p w:rsidR="000E410A" w:rsidRPr="00C445BF" w:rsidRDefault="000E410A" w:rsidP="00C445BF">
      <w:pPr>
        <w:autoSpaceDE w:val="0"/>
        <w:autoSpaceDN w:val="0"/>
        <w:adjustRightInd w:val="0"/>
        <w:spacing w:after="0" w:line="240" w:lineRule="auto"/>
        <w:jc w:val="both"/>
        <w:rPr>
          <w:rFonts w:ascii="Times New Roman" w:hAnsi="Times New Roman"/>
          <w:color w:val="000000" w:themeColor="text1"/>
        </w:rPr>
      </w:pPr>
    </w:p>
    <w:p w:rsidR="000E410A" w:rsidRPr="00C445BF" w:rsidRDefault="000E410A" w:rsidP="00C445BF">
      <w:pPr>
        <w:autoSpaceDE w:val="0"/>
        <w:autoSpaceDN w:val="0"/>
        <w:adjustRightInd w:val="0"/>
        <w:spacing w:after="0" w:line="240" w:lineRule="auto"/>
        <w:jc w:val="both"/>
        <w:rPr>
          <w:rFonts w:ascii="Times New Roman" w:hAnsi="Times New Roman"/>
          <w:color w:val="000000" w:themeColor="text1"/>
        </w:rPr>
      </w:pPr>
      <w:r w:rsidRPr="00C445BF">
        <w:rPr>
          <w:rFonts w:ascii="Times New Roman" w:hAnsi="Times New Roman"/>
          <w:color w:val="000000" w:themeColor="text1"/>
        </w:rPr>
        <w:t>Zatwierdzam</w:t>
      </w:r>
    </w:p>
    <w:p w:rsidR="000E410A" w:rsidRPr="00C445BF" w:rsidRDefault="000E410A" w:rsidP="00C445BF">
      <w:pPr>
        <w:autoSpaceDE w:val="0"/>
        <w:autoSpaceDN w:val="0"/>
        <w:adjustRightInd w:val="0"/>
        <w:spacing w:after="0" w:line="240" w:lineRule="auto"/>
        <w:jc w:val="both"/>
        <w:rPr>
          <w:rFonts w:ascii="Times New Roman" w:hAnsi="Times New Roman"/>
          <w:color w:val="000000" w:themeColor="text1"/>
        </w:rPr>
      </w:pPr>
      <w:r w:rsidRPr="00C445BF">
        <w:rPr>
          <w:rFonts w:ascii="Times New Roman" w:hAnsi="Times New Roman"/>
          <w:color w:val="000000" w:themeColor="text1"/>
        </w:rPr>
        <w:t>WÓJT GMINY BLEDZEW</w:t>
      </w:r>
    </w:p>
    <w:p w:rsidR="000E410A" w:rsidRPr="00C445BF" w:rsidRDefault="000E410A" w:rsidP="00C445BF">
      <w:pPr>
        <w:autoSpaceDE w:val="0"/>
        <w:autoSpaceDN w:val="0"/>
        <w:adjustRightInd w:val="0"/>
        <w:spacing w:after="0" w:line="240" w:lineRule="auto"/>
        <w:jc w:val="both"/>
        <w:rPr>
          <w:rFonts w:ascii="Times New Roman" w:hAnsi="Times New Roman"/>
          <w:color w:val="000000" w:themeColor="text1"/>
        </w:rPr>
      </w:pPr>
    </w:p>
    <w:p w:rsidR="000E410A" w:rsidRPr="00C445BF" w:rsidRDefault="000E410A" w:rsidP="00C445BF">
      <w:pPr>
        <w:autoSpaceDE w:val="0"/>
        <w:autoSpaceDN w:val="0"/>
        <w:adjustRightInd w:val="0"/>
        <w:spacing w:after="0" w:line="240" w:lineRule="auto"/>
        <w:jc w:val="both"/>
        <w:rPr>
          <w:rFonts w:ascii="Times New Roman" w:hAnsi="Times New Roman"/>
          <w:color w:val="000000" w:themeColor="text1"/>
        </w:rPr>
      </w:pPr>
    </w:p>
    <w:p w:rsidR="000E410A" w:rsidRPr="00C445BF" w:rsidRDefault="000E410A" w:rsidP="00C445BF">
      <w:pPr>
        <w:autoSpaceDE w:val="0"/>
        <w:autoSpaceDN w:val="0"/>
        <w:adjustRightInd w:val="0"/>
        <w:spacing w:after="0" w:line="240" w:lineRule="auto"/>
        <w:jc w:val="both"/>
        <w:rPr>
          <w:rFonts w:ascii="Times New Roman" w:hAnsi="Times New Roman"/>
          <w:color w:val="000000" w:themeColor="text1"/>
        </w:rPr>
      </w:pPr>
    </w:p>
    <w:p w:rsidR="000E410A" w:rsidRPr="00C445BF" w:rsidRDefault="000E410A" w:rsidP="00C445BF">
      <w:pPr>
        <w:autoSpaceDE w:val="0"/>
        <w:autoSpaceDN w:val="0"/>
        <w:adjustRightInd w:val="0"/>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Bledzew, dnia </w:t>
      </w:r>
      <w:r w:rsidR="005A55E5">
        <w:rPr>
          <w:rFonts w:ascii="Times New Roman" w:hAnsi="Times New Roman"/>
          <w:color w:val="000000" w:themeColor="text1"/>
        </w:rPr>
        <w:t>1 lutego</w:t>
      </w:r>
      <w:r w:rsidR="0056379C" w:rsidRPr="00C445BF">
        <w:rPr>
          <w:rFonts w:ascii="Times New Roman" w:hAnsi="Times New Roman"/>
          <w:color w:val="000000" w:themeColor="text1"/>
        </w:rPr>
        <w:t xml:space="preserve"> 2017</w:t>
      </w:r>
      <w:r w:rsidR="00616028" w:rsidRPr="00C445BF">
        <w:rPr>
          <w:rFonts w:ascii="Times New Roman" w:hAnsi="Times New Roman"/>
          <w:color w:val="000000" w:themeColor="text1"/>
        </w:rPr>
        <w:t xml:space="preserve"> r.</w:t>
      </w:r>
    </w:p>
    <w:p w:rsidR="00616028" w:rsidRPr="00C445BF" w:rsidRDefault="00616028" w:rsidP="00C445BF">
      <w:pPr>
        <w:autoSpaceDE w:val="0"/>
        <w:autoSpaceDN w:val="0"/>
        <w:adjustRightInd w:val="0"/>
        <w:spacing w:after="0" w:line="240" w:lineRule="auto"/>
        <w:jc w:val="both"/>
        <w:rPr>
          <w:rFonts w:ascii="Times New Roman" w:hAnsi="Times New Roman"/>
          <w:color w:val="000000" w:themeColor="text1"/>
        </w:rPr>
      </w:pPr>
    </w:p>
    <w:p w:rsidR="00616028" w:rsidRPr="00C445BF" w:rsidRDefault="00616028" w:rsidP="00C445BF">
      <w:pPr>
        <w:autoSpaceDE w:val="0"/>
        <w:autoSpaceDN w:val="0"/>
        <w:adjustRightInd w:val="0"/>
        <w:spacing w:after="0" w:line="240" w:lineRule="auto"/>
        <w:jc w:val="both"/>
        <w:rPr>
          <w:rFonts w:ascii="Times New Roman" w:hAnsi="Times New Roman"/>
          <w:color w:val="000000" w:themeColor="text1"/>
        </w:rPr>
      </w:pPr>
    </w:p>
    <w:p w:rsidR="00616028" w:rsidRPr="00C445BF" w:rsidRDefault="00616028" w:rsidP="00C445BF">
      <w:pPr>
        <w:autoSpaceDE w:val="0"/>
        <w:autoSpaceDN w:val="0"/>
        <w:adjustRightInd w:val="0"/>
        <w:spacing w:after="0" w:line="240" w:lineRule="auto"/>
        <w:jc w:val="both"/>
        <w:rPr>
          <w:rFonts w:ascii="Times New Roman" w:hAnsi="Times New Roman"/>
          <w:color w:val="000000" w:themeColor="text1"/>
        </w:rPr>
      </w:pPr>
    </w:p>
    <w:p w:rsidR="00616028" w:rsidRPr="00C445BF" w:rsidRDefault="00616028" w:rsidP="00C445BF">
      <w:pPr>
        <w:autoSpaceDE w:val="0"/>
        <w:autoSpaceDN w:val="0"/>
        <w:adjustRightInd w:val="0"/>
        <w:spacing w:after="0" w:line="240" w:lineRule="auto"/>
        <w:jc w:val="both"/>
        <w:rPr>
          <w:rFonts w:ascii="Times New Roman" w:hAnsi="Times New Roman"/>
          <w:color w:val="000000" w:themeColor="text1"/>
        </w:rPr>
      </w:pPr>
    </w:p>
    <w:p w:rsidR="000E410A" w:rsidRPr="00C445BF" w:rsidRDefault="000E410A" w:rsidP="00C445BF">
      <w:pPr>
        <w:autoSpaceDE w:val="0"/>
        <w:autoSpaceDN w:val="0"/>
        <w:adjustRightInd w:val="0"/>
        <w:spacing w:after="0" w:line="240" w:lineRule="auto"/>
        <w:jc w:val="both"/>
        <w:rPr>
          <w:rFonts w:ascii="Times New Roman" w:hAnsi="Times New Roman"/>
          <w:color w:val="000000" w:themeColor="text1"/>
        </w:rPr>
      </w:pPr>
    </w:p>
    <w:p w:rsidR="000E410A" w:rsidRPr="00C445BF" w:rsidRDefault="000E410A" w:rsidP="00C445BF">
      <w:pPr>
        <w:autoSpaceDE w:val="0"/>
        <w:autoSpaceDN w:val="0"/>
        <w:adjustRightInd w:val="0"/>
        <w:spacing w:after="0" w:line="240" w:lineRule="auto"/>
        <w:jc w:val="both"/>
        <w:rPr>
          <w:rFonts w:ascii="Times New Roman" w:hAnsi="Times New Roman"/>
          <w:color w:val="000000" w:themeColor="text1"/>
        </w:rPr>
      </w:pPr>
      <w:r w:rsidRPr="00C445BF">
        <w:rPr>
          <w:rFonts w:ascii="Times New Roman" w:hAnsi="Times New Roman"/>
          <w:color w:val="000000" w:themeColor="text1"/>
        </w:rPr>
        <w:t>PODPIS ...................................</w:t>
      </w:r>
    </w:p>
    <w:p w:rsidR="000E410A" w:rsidRPr="00C445BF" w:rsidRDefault="000E410A" w:rsidP="00C445BF">
      <w:pPr>
        <w:spacing w:after="0" w:line="240" w:lineRule="auto"/>
        <w:rPr>
          <w:rFonts w:ascii="Times New Roman" w:hAnsi="Times New Roman"/>
          <w:b/>
          <w:color w:val="000000" w:themeColor="text1"/>
        </w:rPr>
      </w:pPr>
    </w:p>
    <w:p w:rsidR="00616028" w:rsidRPr="00C445BF" w:rsidRDefault="00616028" w:rsidP="00C445BF">
      <w:pPr>
        <w:spacing w:after="0" w:line="240" w:lineRule="auto"/>
        <w:rPr>
          <w:rFonts w:ascii="Times New Roman" w:hAnsi="Times New Roman"/>
          <w:b/>
          <w:color w:val="000000" w:themeColor="text1"/>
        </w:rPr>
      </w:pPr>
    </w:p>
    <w:p w:rsidR="00F42E33" w:rsidRDefault="00F42E33" w:rsidP="00C445BF">
      <w:pPr>
        <w:spacing w:after="0" w:line="240" w:lineRule="auto"/>
        <w:jc w:val="center"/>
        <w:rPr>
          <w:rFonts w:ascii="Times New Roman" w:hAnsi="Times New Roman"/>
          <w:b/>
          <w:color w:val="000000" w:themeColor="text1"/>
        </w:rPr>
      </w:pPr>
    </w:p>
    <w:p w:rsidR="00F42E33" w:rsidRDefault="00F42E33" w:rsidP="00C445BF">
      <w:pPr>
        <w:spacing w:after="0" w:line="240" w:lineRule="auto"/>
        <w:jc w:val="center"/>
        <w:rPr>
          <w:rFonts w:ascii="Times New Roman" w:hAnsi="Times New Roman"/>
          <w:b/>
          <w:color w:val="000000" w:themeColor="text1"/>
        </w:rPr>
      </w:pPr>
    </w:p>
    <w:p w:rsidR="000E410A" w:rsidRPr="00C445BF" w:rsidRDefault="000E410A" w:rsidP="00C445BF">
      <w:pPr>
        <w:spacing w:after="0" w:line="240" w:lineRule="auto"/>
        <w:jc w:val="center"/>
        <w:rPr>
          <w:rFonts w:ascii="Times New Roman" w:hAnsi="Times New Roman"/>
          <w:b/>
          <w:color w:val="000000" w:themeColor="text1"/>
        </w:rPr>
      </w:pPr>
      <w:r w:rsidRPr="00C445BF">
        <w:rPr>
          <w:rFonts w:ascii="Times New Roman" w:hAnsi="Times New Roman"/>
          <w:b/>
          <w:color w:val="000000" w:themeColor="text1"/>
        </w:rPr>
        <w:lastRenderedPageBreak/>
        <w:t>Nazwa nadana zamówieniu przez Zamawiającego:</w:t>
      </w:r>
    </w:p>
    <w:p w:rsidR="00780944" w:rsidRPr="00C445BF" w:rsidRDefault="00780944" w:rsidP="00C445BF">
      <w:pPr>
        <w:spacing w:after="0" w:line="240" w:lineRule="auto"/>
        <w:jc w:val="center"/>
        <w:rPr>
          <w:rFonts w:ascii="Times New Roman" w:hAnsi="Times New Roman"/>
          <w:b/>
          <w:color w:val="000000" w:themeColor="text1"/>
        </w:rPr>
      </w:pPr>
    </w:p>
    <w:p w:rsidR="000E410A" w:rsidRPr="00C445BF" w:rsidRDefault="000E410A" w:rsidP="00C445BF">
      <w:pPr>
        <w:spacing w:after="0" w:line="240" w:lineRule="auto"/>
        <w:jc w:val="center"/>
        <w:rPr>
          <w:rFonts w:ascii="Times New Roman" w:hAnsi="Times New Roman"/>
          <w:b/>
          <w:color w:val="000000" w:themeColor="text1"/>
        </w:rPr>
      </w:pPr>
    </w:p>
    <w:p w:rsidR="000E410A" w:rsidRPr="00C445BF" w:rsidRDefault="000E410A" w:rsidP="00C445BF">
      <w:pPr>
        <w:spacing w:after="0" w:line="240" w:lineRule="auto"/>
        <w:jc w:val="both"/>
        <w:rPr>
          <w:rFonts w:ascii="Times New Roman" w:hAnsi="Times New Roman"/>
          <w:b/>
          <w:i/>
          <w:color w:val="000000" w:themeColor="text1"/>
        </w:rPr>
      </w:pPr>
      <w:r w:rsidRPr="00C445BF">
        <w:rPr>
          <w:rFonts w:ascii="Times New Roman" w:hAnsi="Times New Roman"/>
          <w:b/>
          <w:i/>
          <w:color w:val="000000" w:themeColor="text1"/>
        </w:rPr>
        <w:t>„Przewóz dzieci i młodzieży do jednostek oświatowych Gminy Bledzew</w:t>
      </w:r>
      <w:r w:rsidR="00DE0CEB">
        <w:rPr>
          <w:rFonts w:ascii="Times New Roman" w:hAnsi="Times New Roman"/>
          <w:b/>
          <w:i/>
          <w:color w:val="000000" w:themeColor="text1"/>
        </w:rPr>
        <w:t xml:space="preserve"> na podstawie imiennych biletów miesięcznych</w:t>
      </w:r>
      <w:r w:rsidRPr="00C445BF">
        <w:rPr>
          <w:rFonts w:ascii="Times New Roman" w:hAnsi="Times New Roman"/>
          <w:b/>
          <w:i/>
          <w:color w:val="000000" w:themeColor="text1"/>
        </w:rPr>
        <w:t xml:space="preserve"> wraz z zapewnieniem opieki w czasie dowożenia w przewozach regularnych.”</w:t>
      </w:r>
    </w:p>
    <w:p w:rsidR="00780944" w:rsidRPr="00C445BF" w:rsidRDefault="00780944" w:rsidP="00C445BF">
      <w:pPr>
        <w:spacing w:after="0" w:line="240" w:lineRule="auto"/>
        <w:rPr>
          <w:rFonts w:ascii="Times New Roman" w:hAnsi="Times New Roman"/>
          <w:color w:val="FF0000"/>
        </w:rPr>
      </w:pPr>
    </w:p>
    <w:p w:rsidR="00AA77EB" w:rsidRPr="005A55E5" w:rsidRDefault="00AA77EB" w:rsidP="00C445BF">
      <w:pPr>
        <w:spacing w:after="0" w:line="240" w:lineRule="auto"/>
        <w:rPr>
          <w:rFonts w:ascii="Times New Roman" w:hAnsi="Times New Roman"/>
          <w:color w:val="000000" w:themeColor="text1"/>
        </w:rPr>
      </w:pPr>
      <w:r w:rsidRPr="005A55E5">
        <w:rPr>
          <w:rFonts w:ascii="Times New Roman" w:hAnsi="Times New Roman"/>
          <w:color w:val="000000" w:themeColor="text1"/>
        </w:rPr>
        <w:t>Miejsce publikacji i przekazania ogłoszenia o przetargu:</w:t>
      </w:r>
    </w:p>
    <w:p w:rsidR="00AA77EB" w:rsidRPr="00C445BF" w:rsidRDefault="00AA77EB" w:rsidP="00C445BF">
      <w:pPr>
        <w:spacing w:after="0" w:line="240" w:lineRule="auto"/>
        <w:rPr>
          <w:rFonts w:ascii="Times New Roman" w:hAnsi="Times New Roman"/>
          <w:color w:val="000000" w:themeColor="text1"/>
        </w:rPr>
      </w:pPr>
      <w:r w:rsidRPr="005A55E5">
        <w:rPr>
          <w:rFonts w:ascii="Times New Roman" w:hAnsi="Times New Roman"/>
          <w:color w:val="000000" w:themeColor="text1"/>
        </w:rPr>
        <w:t>- Biuletyn Zamówień Publicznych (</w:t>
      </w:r>
      <w:r w:rsidR="009D0DD4" w:rsidRPr="005A55E5">
        <w:rPr>
          <w:b/>
          <w:bCs/>
        </w:rPr>
        <w:t>18233-2017</w:t>
      </w:r>
      <w:r w:rsidRPr="005A55E5">
        <w:rPr>
          <w:rFonts w:ascii="Times New Roman" w:hAnsi="Times New Roman"/>
        </w:rPr>
        <w:t>z dnia 201</w:t>
      </w:r>
      <w:r w:rsidR="005A55E5" w:rsidRPr="005A55E5">
        <w:rPr>
          <w:rFonts w:ascii="Times New Roman" w:hAnsi="Times New Roman"/>
        </w:rPr>
        <w:t>7-02-01</w:t>
      </w:r>
      <w:r w:rsidRPr="005A55E5">
        <w:rPr>
          <w:rFonts w:ascii="Times New Roman" w:hAnsi="Times New Roman"/>
        </w:rPr>
        <w:t xml:space="preserve"> r.)</w:t>
      </w:r>
    </w:p>
    <w:p w:rsidR="00AA77EB" w:rsidRPr="00C445BF" w:rsidRDefault="00AA77EB"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strona internetowa bip.bledzew.pl</w:t>
      </w:r>
    </w:p>
    <w:p w:rsidR="00AA77EB" w:rsidRPr="00C445BF" w:rsidRDefault="00AA77EB"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tablica ogłoszeń w Urzędzie Gminy Bledzew</w:t>
      </w:r>
    </w:p>
    <w:p w:rsidR="00780944" w:rsidRPr="00C445BF" w:rsidRDefault="00780944" w:rsidP="00C445BF">
      <w:pPr>
        <w:spacing w:after="0" w:line="240" w:lineRule="auto"/>
        <w:rPr>
          <w:rFonts w:ascii="Times New Roman" w:hAnsi="Times New Roman"/>
          <w:color w:val="FF0000"/>
        </w:rPr>
      </w:pPr>
    </w:p>
    <w:p w:rsidR="00AA77EB" w:rsidRPr="00DE0CEB" w:rsidRDefault="00AA77EB" w:rsidP="00C445BF">
      <w:pPr>
        <w:spacing w:after="0" w:line="240" w:lineRule="auto"/>
        <w:jc w:val="both"/>
        <w:rPr>
          <w:rFonts w:ascii="Times New Roman" w:hAnsi="Times New Roman"/>
          <w:color w:val="000000" w:themeColor="text1"/>
        </w:rPr>
      </w:pPr>
      <w:r w:rsidRPr="00DE0CEB">
        <w:rPr>
          <w:rFonts w:ascii="Times New Roman" w:hAnsi="Times New Roman"/>
          <w:color w:val="000000" w:themeColor="text1"/>
        </w:rPr>
        <w:t>Przepisy prawne regulujące opracowanie specyfikacji istotnych warunków zamówienia i wykonanie zamówienia:</w:t>
      </w:r>
    </w:p>
    <w:p w:rsidR="00AA77EB" w:rsidRPr="00DE0CEB" w:rsidRDefault="00AA77EB" w:rsidP="00C445BF">
      <w:pPr>
        <w:pStyle w:val="Akapitzlist"/>
        <w:numPr>
          <w:ilvl w:val="0"/>
          <w:numId w:val="17"/>
        </w:numPr>
        <w:tabs>
          <w:tab w:val="left" w:pos="0"/>
        </w:tabs>
        <w:spacing w:after="0" w:line="240" w:lineRule="auto"/>
        <w:ind w:left="0" w:hanging="284"/>
        <w:rPr>
          <w:rFonts w:ascii="Times New Roman" w:hAnsi="Times New Roman"/>
          <w:color w:val="000000" w:themeColor="text1"/>
        </w:rPr>
      </w:pPr>
      <w:r w:rsidRPr="00DE0CEB">
        <w:rPr>
          <w:rFonts w:ascii="Times New Roman" w:hAnsi="Times New Roman"/>
          <w:color w:val="000000" w:themeColor="text1"/>
        </w:rPr>
        <w:t xml:space="preserve">Ustawa z dnia 29 stycznia 2004 r. Prawo zamówień publicznych (Dz. U. z 2015 r., poz. 2164 </w:t>
      </w:r>
      <w:proofErr w:type="spellStart"/>
      <w:r w:rsidR="00DE0CEB" w:rsidRPr="00DE0CEB">
        <w:rPr>
          <w:rFonts w:ascii="Times New Roman" w:hAnsi="Times New Roman"/>
          <w:color w:val="000000" w:themeColor="text1"/>
        </w:rPr>
        <w:t>t.j</w:t>
      </w:r>
      <w:proofErr w:type="spellEnd"/>
      <w:r w:rsidR="00DE0CEB" w:rsidRPr="00DE0CEB">
        <w:rPr>
          <w:rFonts w:ascii="Times New Roman" w:hAnsi="Times New Roman"/>
          <w:color w:val="000000" w:themeColor="text1"/>
        </w:rPr>
        <w:t>.</w:t>
      </w:r>
      <w:r w:rsidRPr="00DE0CEB">
        <w:rPr>
          <w:rFonts w:ascii="Times New Roman" w:hAnsi="Times New Roman"/>
          <w:color w:val="000000" w:themeColor="text1"/>
        </w:rPr>
        <w:t xml:space="preserve">) </w:t>
      </w:r>
      <w:r w:rsidR="00DE0CEB" w:rsidRPr="00DE0CEB">
        <w:rPr>
          <w:rFonts w:ascii="Times New Roman" w:hAnsi="Times New Roman"/>
          <w:color w:val="000000" w:themeColor="text1"/>
        </w:rPr>
        <w:t>z</w:t>
      </w:r>
      <w:r w:rsidR="00C91A11" w:rsidRPr="00DE0CEB">
        <w:rPr>
          <w:rFonts w:ascii="Times New Roman" w:hAnsi="Times New Roman"/>
          <w:color w:val="000000" w:themeColor="text1"/>
        </w:rPr>
        <w:t xml:space="preserve">waną </w:t>
      </w:r>
      <w:r w:rsidRPr="00DE0CEB">
        <w:rPr>
          <w:rFonts w:ascii="Times New Roman" w:hAnsi="Times New Roman"/>
          <w:color w:val="000000" w:themeColor="text1"/>
        </w:rPr>
        <w:t xml:space="preserve">dalej </w:t>
      </w:r>
      <w:r w:rsidR="00C91A11" w:rsidRPr="00DE0CEB">
        <w:rPr>
          <w:rFonts w:ascii="Times New Roman" w:hAnsi="Times New Roman"/>
          <w:color w:val="000000" w:themeColor="text1"/>
        </w:rPr>
        <w:t xml:space="preserve">ustawą </w:t>
      </w:r>
      <w:proofErr w:type="spellStart"/>
      <w:r w:rsidRPr="00DE0CEB">
        <w:rPr>
          <w:rFonts w:ascii="Times New Roman" w:hAnsi="Times New Roman"/>
          <w:color w:val="000000" w:themeColor="text1"/>
        </w:rPr>
        <w:t>Pzp</w:t>
      </w:r>
      <w:proofErr w:type="spellEnd"/>
      <w:r w:rsidRPr="00DE0CEB">
        <w:rPr>
          <w:rFonts w:ascii="Times New Roman" w:hAnsi="Times New Roman"/>
          <w:color w:val="000000" w:themeColor="text1"/>
        </w:rPr>
        <w:t>.</w:t>
      </w:r>
    </w:p>
    <w:p w:rsidR="00AA77EB" w:rsidRPr="00DE0CEB" w:rsidRDefault="00AA77EB" w:rsidP="00C445BF">
      <w:pPr>
        <w:pStyle w:val="Akapitzlist"/>
        <w:numPr>
          <w:ilvl w:val="0"/>
          <w:numId w:val="17"/>
        </w:numPr>
        <w:tabs>
          <w:tab w:val="left" w:pos="0"/>
        </w:tabs>
        <w:spacing w:after="0" w:line="240" w:lineRule="auto"/>
        <w:ind w:left="0" w:hanging="284"/>
        <w:jc w:val="both"/>
        <w:rPr>
          <w:rFonts w:ascii="Times New Roman" w:hAnsi="Times New Roman"/>
          <w:color w:val="000000" w:themeColor="text1"/>
        </w:rPr>
      </w:pPr>
      <w:r w:rsidRPr="00DE0CEB">
        <w:rPr>
          <w:rFonts w:ascii="Times New Roman" w:hAnsi="Times New Roman"/>
          <w:color w:val="000000" w:themeColor="text1"/>
        </w:rPr>
        <w:t>Rozporządzenie Prezesa Rady Ministrów z dnia 19 lutego 2013 r. w sprawie rodzajów dokumentów, jakich może żądać zamawiający od wykonawców, oraz form, w jakich te dokumenty mogą być składane ( Dz. U. z 2013 r., poz. 231)</w:t>
      </w:r>
    </w:p>
    <w:p w:rsidR="00AA77EB" w:rsidRPr="00DE0CEB" w:rsidRDefault="00AA77EB" w:rsidP="00C445BF">
      <w:pPr>
        <w:pStyle w:val="Akapitzlist"/>
        <w:numPr>
          <w:ilvl w:val="0"/>
          <w:numId w:val="17"/>
        </w:numPr>
        <w:tabs>
          <w:tab w:val="left" w:pos="0"/>
        </w:tabs>
        <w:spacing w:after="0" w:line="240" w:lineRule="auto"/>
        <w:ind w:left="0" w:hanging="284"/>
        <w:jc w:val="both"/>
        <w:rPr>
          <w:rFonts w:ascii="Times New Roman" w:hAnsi="Times New Roman"/>
          <w:color w:val="000000" w:themeColor="text1"/>
        </w:rPr>
      </w:pPr>
      <w:r w:rsidRPr="00DE0CEB">
        <w:rPr>
          <w:rFonts w:ascii="Times New Roman" w:hAnsi="Times New Roman"/>
          <w:color w:val="000000" w:themeColor="text1"/>
        </w:rPr>
        <w:t>Rozporządzenie Prezesa Rady Ministrów z dnia 28 grudnia 2015 r. w sprawie średniego kursu złotego w stosunku do euro stanowiącego podstawę przeliczania wartości zamówień publicznych (Dz. U. z 2015 r., poz. 2254)</w:t>
      </w:r>
    </w:p>
    <w:p w:rsidR="00AA77EB" w:rsidRPr="00DE0CEB" w:rsidRDefault="00AA77EB" w:rsidP="00C445BF">
      <w:pPr>
        <w:spacing w:after="0" w:line="240" w:lineRule="auto"/>
        <w:jc w:val="both"/>
        <w:rPr>
          <w:rFonts w:ascii="Times New Roman" w:hAnsi="Times New Roman"/>
          <w:color w:val="000000" w:themeColor="text1"/>
        </w:rPr>
      </w:pPr>
      <w:r w:rsidRPr="00DE0CEB">
        <w:rPr>
          <w:rFonts w:ascii="Times New Roman" w:hAnsi="Times New Roman"/>
          <w:color w:val="000000" w:themeColor="text1"/>
        </w:rPr>
        <w:t xml:space="preserve">Zgodnie z art. 9 ustawy </w:t>
      </w:r>
      <w:proofErr w:type="spellStart"/>
      <w:r w:rsidRPr="00DE0CEB">
        <w:rPr>
          <w:rFonts w:ascii="Times New Roman" w:hAnsi="Times New Roman"/>
          <w:color w:val="000000" w:themeColor="text1"/>
        </w:rPr>
        <w:t>pzp</w:t>
      </w:r>
      <w:proofErr w:type="spellEnd"/>
      <w:r w:rsidRPr="00DE0CEB">
        <w:rPr>
          <w:rFonts w:ascii="Times New Roman" w:hAnsi="Times New Roman"/>
          <w:color w:val="000000" w:themeColor="text1"/>
        </w:rPr>
        <w:t xml:space="preserve"> postępowanie prowadzi się w języku polskim z zachowaniem formy pisemnej.</w:t>
      </w:r>
    </w:p>
    <w:p w:rsidR="00780944" w:rsidRPr="00C445BF" w:rsidRDefault="00780944" w:rsidP="00C445BF">
      <w:pPr>
        <w:spacing w:after="0" w:line="240" w:lineRule="auto"/>
        <w:rPr>
          <w:rFonts w:ascii="Times New Roman" w:hAnsi="Times New Roman"/>
          <w:color w:val="FF0000"/>
        </w:rPr>
      </w:pPr>
    </w:p>
    <w:p w:rsidR="000E410A" w:rsidRPr="00C445BF" w:rsidRDefault="000E410A" w:rsidP="00C445BF">
      <w:pPr>
        <w:pStyle w:val="Tytu"/>
        <w:numPr>
          <w:ilvl w:val="0"/>
          <w:numId w:val="1"/>
        </w:numPr>
        <w:spacing w:after="0"/>
        <w:rPr>
          <w:color w:val="000000" w:themeColor="text1"/>
          <w:sz w:val="22"/>
          <w:szCs w:val="22"/>
        </w:rPr>
      </w:pPr>
      <w:bookmarkStart w:id="0" w:name="_Toc455404759"/>
      <w:bookmarkStart w:id="1" w:name="_Toc455404852"/>
      <w:bookmarkStart w:id="2" w:name="_Toc455651451"/>
      <w:r w:rsidRPr="00C445BF">
        <w:rPr>
          <w:color w:val="000000" w:themeColor="text1"/>
          <w:sz w:val="22"/>
          <w:szCs w:val="22"/>
        </w:rPr>
        <w:t>Nazwa Zamawiającego</w:t>
      </w:r>
      <w:bookmarkEnd w:id="0"/>
      <w:bookmarkEnd w:id="1"/>
      <w:bookmarkEnd w:id="2"/>
    </w:p>
    <w:p w:rsidR="000E410A" w:rsidRPr="00C445BF" w:rsidRDefault="000E410A"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Nazwa Zamawiającego</w:t>
      </w:r>
      <w:r w:rsidRPr="00C445BF">
        <w:rPr>
          <w:rFonts w:ascii="Times New Roman" w:hAnsi="Times New Roman"/>
          <w:color w:val="000000" w:themeColor="text1"/>
        </w:rPr>
        <w:tab/>
      </w:r>
      <w:r w:rsidRPr="00C445BF">
        <w:rPr>
          <w:rFonts w:ascii="Times New Roman" w:hAnsi="Times New Roman"/>
          <w:color w:val="000000" w:themeColor="text1"/>
        </w:rPr>
        <w:tab/>
        <w:t>Gmina Bledzew</w:t>
      </w:r>
    </w:p>
    <w:p w:rsidR="000E410A" w:rsidRPr="00C445BF" w:rsidRDefault="000E410A"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Adres</w:t>
      </w:r>
      <w:r w:rsidRPr="00C445BF">
        <w:rPr>
          <w:rFonts w:ascii="Times New Roman" w:hAnsi="Times New Roman"/>
          <w:color w:val="000000" w:themeColor="text1"/>
        </w:rPr>
        <w:tab/>
      </w:r>
      <w:r w:rsidRPr="00C445BF">
        <w:rPr>
          <w:rFonts w:ascii="Times New Roman" w:hAnsi="Times New Roman"/>
          <w:color w:val="000000" w:themeColor="text1"/>
        </w:rPr>
        <w:tab/>
      </w:r>
      <w:r w:rsidRPr="00C445BF">
        <w:rPr>
          <w:rFonts w:ascii="Times New Roman" w:hAnsi="Times New Roman"/>
          <w:color w:val="000000" w:themeColor="text1"/>
        </w:rPr>
        <w:tab/>
      </w:r>
      <w:r w:rsidRPr="00C445BF">
        <w:rPr>
          <w:rFonts w:ascii="Times New Roman" w:hAnsi="Times New Roman"/>
          <w:color w:val="000000" w:themeColor="text1"/>
        </w:rPr>
        <w:tab/>
        <w:t>ul. Kościuszko 16,  66-350 Bledzew</w:t>
      </w:r>
    </w:p>
    <w:p w:rsidR="000E410A" w:rsidRPr="00C445BF" w:rsidRDefault="000E410A"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Tel./</w:t>
      </w:r>
      <w:proofErr w:type="spellStart"/>
      <w:r w:rsidRPr="00C445BF">
        <w:rPr>
          <w:rFonts w:ascii="Times New Roman" w:hAnsi="Times New Roman"/>
          <w:color w:val="000000" w:themeColor="text1"/>
        </w:rPr>
        <w:t>fax</w:t>
      </w:r>
      <w:proofErr w:type="spellEnd"/>
      <w:r w:rsidRPr="00C445BF">
        <w:rPr>
          <w:rFonts w:ascii="Times New Roman" w:hAnsi="Times New Roman"/>
          <w:color w:val="000000" w:themeColor="text1"/>
        </w:rPr>
        <w:tab/>
      </w:r>
      <w:r w:rsidRPr="00C445BF">
        <w:rPr>
          <w:rFonts w:ascii="Times New Roman" w:hAnsi="Times New Roman"/>
          <w:color w:val="000000" w:themeColor="text1"/>
        </w:rPr>
        <w:tab/>
      </w:r>
      <w:r w:rsidRPr="00C445BF">
        <w:rPr>
          <w:rFonts w:ascii="Times New Roman" w:hAnsi="Times New Roman"/>
          <w:color w:val="000000" w:themeColor="text1"/>
        </w:rPr>
        <w:tab/>
      </w:r>
      <w:r w:rsidRPr="00C445BF">
        <w:rPr>
          <w:rFonts w:ascii="Times New Roman" w:hAnsi="Times New Roman"/>
          <w:color w:val="000000" w:themeColor="text1"/>
        </w:rPr>
        <w:tab/>
        <w:t xml:space="preserve">95 743 66 10,  </w:t>
      </w:r>
      <w:proofErr w:type="spellStart"/>
      <w:r w:rsidRPr="00C445BF">
        <w:rPr>
          <w:rFonts w:ascii="Times New Roman" w:hAnsi="Times New Roman"/>
          <w:color w:val="000000" w:themeColor="text1"/>
        </w:rPr>
        <w:t>fax</w:t>
      </w:r>
      <w:proofErr w:type="spellEnd"/>
      <w:r w:rsidRPr="00C445BF">
        <w:rPr>
          <w:rFonts w:ascii="Times New Roman" w:hAnsi="Times New Roman"/>
          <w:color w:val="000000" w:themeColor="text1"/>
        </w:rPr>
        <w:t xml:space="preserve">  95 743 66 11</w:t>
      </w:r>
    </w:p>
    <w:p w:rsidR="000E410A" w:rsidRPr="00C445BF" w:rsidRDefault="000E410A" w:rsidP="00C445BF">
      <w:pPr>
        <w:pStyle w:val="Tytu"/>
        <w:numPr>
          <w:ilvl w:val="0"/>
          <w:numId w:val="1"/>
        </w:numPr>
        <w:spacing w:after="0"/>
        <w:rPr>
          <w:color w:val="000000" w:themeColor="text1"/>
          <w:sz w:val="22"/>
          <w:szCs w:val="22"/>
        </w:rPr>
      </w:pPr>
      <w:bookmarkStart w:id="3" w:name="_Toc455404760"/>
      <w:bookmarkStart w:id="4" w:name="_Toc455404853"/>
      <w:bookmarkStart w:id="5" w:name="_Toc455651452"/>
      <w:r w:rsidRPr="00C445BF">
        <w:rPr>
          <w:color w:val="000000" w:themeColor="text1"/>
          <w:sz w:val="22"/>
          <w:szCs w:val="22"/>
        </w:rPr>
        <w:t>Tryb udzielenia zamówienia:</w:t>
      </w:r>
      <w:bookmarkEnd w:id="3"/>
      <w:bookmarkEnd w:id="4"/>
      <w:bookmarkEnd w:id="5"/>
    </w:p>
    <w:p w:rsidR="000E410A" w:rsidRPr="00C445BF" w:rsidRDefault="000E410A" w:rsidP="00C445BF">
      <w:pPr>
        <w:spacing w:after="0" w:line="240" w:lineRule="auto"/>
        <w:jc w:val="both"/>
        <w:rPr>
          <w:rFonts w:ascii="Times New Roman" w:hAnsi="Times New Roman"/>
          <w:color w:val="000000" w:themeColor="text1"/>
        </w:rPr>
      </w:pPr>
      <w:bookmarkStart w:id="6" w:name="_Toc455404761"/>
      <w:bookmarkStart w:id="7" w:name="_Toc455404854"/>
      <w:r w:rsidRPr="00C445BF">
        <w:rPr>
          <w:rFonts w:ascii="Times New Roman" w:hAnsi="Times New Roman"/>
          <w:color w:val="000000" w:themeColor="text1"/>
        </w:rPr>
        <w:t xml:space="preserve">Postępowanie o udzielenie zamówienia publicznego prowadzone jest w trybie „Przetargu nieograniczonego” – art. 39 o wartości zamówienia mniejszej niż kwoty określone w przepisach </w:t>
      </w:r>
      <w:r w:rsidRPr="00DE0CEB">
        <w:rPr>
          <w:rFonts w:ascii="Times New Roman" w:hAnsi="Times New Roman"/>
          <w:color w:val="000000" w:themeColor="text1"/>
        </w:rPr>
        <w:t xml:space="preserve">wydanych na podstawie art. 11 ust. 8 ustawy z dnia 29 stycznia 2004 r. Prawo zamówień publicznych (Dz. U. z 2015 r., poz. 2164 </w:t>
      </w:r>
      <w:proofErr w:type="spellStart"/>
      <w:r w:rsidR="00DE0CEB" w:rsidRPr="00DE0CEB">
        <w:rPr>
          <w:rFonts w:ascii="Times New Roman" w:hAnsi="Times New Roman"/>
          <w:color w:val="000000" w:themeColor="text1"/>
        </w:rPr>
        <w:t>t.j</w:t>
      </w:r>
      <w:proofErr w:type="spellEnd"/>
      <w:r w:rsidR="00DE0CEB" w:rsidRPr="00DE0CEB">
        <w:rPr>
          <w:rFonts w:ascii="Times New Roman" w:hAnsi="Times New Roman"/>
          <w:color w:val="000000" w:themeColor="text1"/>
        </w:rPr>
        <w:t>.</w:t>
      </w:r>
      <w:r w:rsidRPr="00DE0CEB">
        <w:rPr>
          <w:rFonts w:ascii="Times New Roman" w:hAnsi="Times New Roman"/>
          <w:color w:val="000000" w:themeColor="text1"/>
        </w:rPr>
        <w:t>).</w:t>
      </w:r>
      <w:bookmarkEnd w:id="6"/>
      <w:bookmarkEnd w:id="7"/>
    </w:p>
    <w:p w:rsidR="000E410A" w:rsidRPr="00C445BF" w:rsidRDefault="000E410A" w:rsidP="00C445BF">
      <w:pPr>
        <w:spacing w:after="0" w:line="240" w:lineRule="auto"/>
        <w:jc w:val="both"/>
        <w:rPr>
          <w:rFonts w:ascii="Times New Roman" w:hAnsi="Times New Roman"/>
          <w:color w:val="000000" w:themeColor="text1"/>
        </w:rPr>
      </w:pPr>
      <w:r w:rsidRPr="00C445BF">
        <w:rPr>
          <w:rFonts w:ascii="Times New Roman" w:hAnsi="Times New Roman"/>
          <w:color w:val="000000" w:themeColor="text1"/>
        </w:rPr>
        <w:t>Podstawa prawna udzielenia zamówienia publicznego: art. 10 ust. 1 oraz art. 39 – 46 Prawa zamówień publicznych.</w:t>
      </w:r>
    </w:p>
    <w:p w:rsidR="00FC23C4" w:rsidRPr="00C445BF" w:rsidRDefault="00FC23C4" w:rsidP="00C445BF">
      <w:pPr>
        <w:pStyle w:val="Tytu"/>
        <w:numPr>
          <w:ilvl w:val="0"/>
          <w:numId w:val="1"/>
        </w:numPr>
        <w:spacing w:after="0"/>
        <w:rPr>
          <w:color w:val="000000" w:themeColor="text1"/>
          <w:sz w:val="22"/>
          <w:szCs w:val="22"/>
        </w:rPr>
      </w:pPr>
      <w:bookmarkStart w:id="8" w:name="_Toc455404764"/>
      <w:bookmarkStart w:id="9" w:name="_Toc455404857"/>
      <w:bookmarkStart w:id="10" w:name="_Toc455651453"/>
      <w:r w:rsidRPr="00C445BF">
        <w:rPr>
          <w:color w:val="000000" w:themeColor="text1"/>
          <w:sz w:val="22"/>
          <w:szCs w:val="22"/>
        </w:rPr>
        <w:t>Opis przedmiotu zamówienia.</w:t>
      </w:r>
      <w:bookmarkEnd w:id="8"/>
      <w:bookmarkEnd w:id="9"/>
      <w:bookmarkEnd w:id="10"/>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Przedmiotem zamówienia jest dowóz uczniów do szkół i przedszkoli na terenie Gminy Bledzew w roku szkolnym 2016/2017</w:t>
      </w:r>
      <w:r w:rsidR="0056379C" w:rsidRPr="00C445BF">
        <w:rPr>
          <w:rFonts w:ascii="Times New Roman" w:hAnsi="Times New Roman"/>
          <w:color w:val="000000" w:themeColor="text1"/>
        </w:rPr>
        <w:t xml:space="preserve"> i 2017/2018 w okresie od </w:t>
      </w:r>
      <w:r w:rsidR="00642622" w:rsidRPr="00C445BF">
        <w:rPr>
          <w:rFonts w:ascii="Times New Roman" w:hAnsi="Times New Roman"/>
          <w:color w:val="000000" w:themeColor="text1"/>
        </w:rPr>
        <w:t>13</w:t>
      </w:r>
      <w:r w:rsidR="00DE0CEB">
        <w:rPr>
          <w:rFonts w:ascii="Times New Roman" w:hAnsi="Times New Roman"/>
          <w:color w:val="000000" w:themeColor="text1"/>
        </w:rPr>
        <w:t>.02</w:t>
      </w:r>
      <w:r w:rsidR="0056379C" w:rsidRPr="00C445BF">
        <w:rPr>
          <w:rFonts w:ascii="Times New Roman" w:hAnsi="Times New Roman"/>
          <w:color w:val="000000" w:themeColor="text1"/>
        </w:rPr>
        <w:t xml:space="preserve">.2017 r. do </w:t>
      </w:r>
      <w:r w:rsidR="00642622" w:rsidRPr="00C445BF">
        <w:rPr>
          <w:rFonts w:ascii="Times New Roman" w:hAnsi="Times New Roman"/>
          <w:color w:val="000000" w:themeColor="text1"/>
        </w:rPr>
        <w:t>29</w:t>
      </w:r>
      <w:r w:rsidR="0056379C" w:rsidRPr="00C445BF">
        <w:rPr>
          <w:rFonts w:ascii="Times New Roman" w:hAnsi="Times New Roman"/>
          <w:color w:val="000000" w:themeColor="text1"/>
        </w:rPr>
        <w:t>.12.2017 r.</w:t>
      </w:r>
    </w:p>
    <w:p w:rsidR="00FC23C4" w:rsidRPr="00C445BF" w:rsidRDefault="00FC23C4" w:rsidP="00C445BF">
      <w:pPr>
        <w:spacing w:after="0" w:line="240" w:lineRule="auto"/>
        <w:ind w:left="792"/>
        <w:jc w:val="both"/>
        <w:rPr>
          <w:rFonts w:ascii="Times New Roman" w:hAnsi="Times New Roman"/>
          <w:color w:val="000000" w:themeColor="text1"/>
        </w:rPr>
      </w:pPr>
      <w:r w:rsidRPr="00C445BF">
        <w:rPr>
          <w:rFonts w:ascii="Times New Roman" w:hAnsi="Times New Roman"/>
          <w:color w:val="000000" w:themeColor="text1"/>
        </w:rPr>
        <w:t xml:space="preserve">Przewozy dotyczą dni we wskazanym okresie, w których odbywają się zajęcia dydaktyczno-wychowawcze zgodnie z organizacją roku szkolnego w szkołach i </w:t>
      </w:r>
      <w:r w:rsidR="00430F95" w:rsidRPr="00C445BF">
        <w:rPr>
          <w:rFonts w:ascii="Times New Roman" w:hAnsi="Times New Roman"/>
          <w:color w:val="000000" w:themeColor="text1"/>
        </w:rPr>
        <w:t>punktach przedszkolnych</w:t>
      </w:r>
      <w:r w:rsidRPr="00C445BF">
        <w:rPr>
          <w:rFonts w:ascii="Times New Roman" w:hAnsi="Times New Roman"/>
          <w:color w:val="000000" w:themeColor="text1"/>
        </w:rPr>
        <w:t xml:space="preserve">, wyłączając wakacje, przerwy świąteczne oraz dodatkowe dni, w których uczniowie nie mają obowiązku dojeżdżania do szkoły lub przedszkola.   </w:t>
      </w:r>
    </w:p>
    <w:p w:rsidR="00FC23C4" w:rsidRPr="00C445BF" w:rsidRDefault="00FC23C4" w:rsidP="00C445BF">
      <w:pPr>
        <w:spacing w:after="0" w:line="240" w:lineRule="auto"/>
        <w:ind w:left="792"/>
        <w:jc w:val="both"/>
        <w:rPr>
          <w:rFonts w:ascii="Times New Roman" w:hAnsi="Times New Roman"/>
          <w:color w:val="000000" w:themeColor="text1"/>
        </w:rPr>
      </w:pPr>
      <w:r w:rsidRPr="00C445BF">
        <w:rPr>
          <w:rFonts w:ascii="Times New Roman" w:hAnsi="Times New Roman"/>
          <w:color w:val="000000" w:themeColor="text1"/>
        </w:rPr>
        <w:t xml:space="preserve">Wykonawca będzie świadczył usługę w oparciu o minutowy rozkład jazdy dla poszczególnych tras </w:t>
      </w:r>
      <w:r w:rsidR="00430F95" w:rsidRPr="00C445BF">
        <w:rPr>
          <w:rFonts w:ascii="Times New Roman" w:hAnsi="Times New Roman"/>
          <w:color w:val="000000" w:themeColor="text1"/>
        </w:rPr>
        <w:t>ustalony przy współpracy z Dyrektorami placówek oświaty i przedszkola</w:t>
      </w:r>
      <w:r w:rsidRPr="00C445BF">
        <w:rPr>
          <w:rFonts w:ascii="Times New Roman" w:hAnsi="Times New Roman"/>
          <w:color w:val="000000" w:themeColor="text1"/>
        </w:rPr>
        <w:t xml:space="preserve">. </w:t>
      </w:r>
    </w:p>
    <w:p w:rsidR="00FC23C4" w:rsidRPr="00412DB4" w:rsidRDefault="00FC23C4" w:rsidP="00C445BF">
      <w:pPr>
        <w:numPr>
          <w:ilvl w:val="1"/>
          <w:numId w:val="1"/>
        </w:numPr>
        <w:spacing w:after="0" w:line="240" w:lineRule="auto"/>
        <w:jc w:val="both"/>
        <w:rPr>
          <w:rFonts w:ascii="Times New Roman" w:hAnsi="Times New Roman"/>
          <w:color w:val="000000" w:themeColor="text1"/>
        </w:rPr>
      </w:pPr>
      <w:r w:rsidRPr="00412DB4">
        <w:rPr>
          <w:rFonts w:ascii="Times New Roman" w:hAnsi="Times New Roman"/>
          <w:color w:val="000000" w:themeColor="text1"/>
        </w:rPr>
        <w:t>Placówki oświaty i przedszkola</w:t>
      </w:r>
      <w:r w:rsidR="00F42FA7" w:rsidRPr="00412DB4">
        <w:rPr>
          <w:rFonts w:ascii="Times New Roman" w:hAnsi="Times New Roman"/>
          <w:color w:val="000000" w:themeColor="text1"/>
        </w:rPr>
        <w:t xml:space="preserve"> objęte przedmiotem zamówienia</w:t>
      </w:r>
      <w:r w:rsidRPr="00412DB4">
        <w:rPr>
          <w:rFonts w:ascii="Times New Roman" w:hAnsi="Times New Roman"/>
          <w:color w:val="000000" w:themeColor="text1"/>
        </w:rPr>
        <w:t>:</w:t>
      </w:r>
    </w:p>
    <w:p w:rsidR="00412DB4" w:rsidRPr="00412DB4" w:rsidRDefault="00412DB4" w:rsidP="00412DB4">
      <w:pPr>
        <w:spacing w:after="0" w:line="240" w:lineRule="auto"/>
        <w:ind w:left="792"/>
        <w:jc w:val="both"/>
        <w:rPr>
          <w:rFonts w:ascii="Times New Roman" w:hAnsi="Times New Roman"/>
          <w:color w:val="000000" w:themeColor="text1"/>
        </w:rPr>
      </w:pPr>
      <w:r w:rsidRPr="00412DB4">
        <w:rPr>
          <w:rFonts w:ascii="Times New Roman" w:hAnsi="Times New Roman"/>
          <w:color w:val="000000" w:themeColor="text1"/>
        </w:rPr>
        <w:t xml:space="preserve">Zestawienie ilości dzieci/ młodzieży objętych przedmiotem zamówienia </w:t>
      </w:r>
      <w:r w:rsidRPr="00001936">
        <w:rPr>
          <w:rFonts w:ascii="Times New Roman" w:hAnsi="Times New Roman"/>
          <w:color w:val="000000" w:themeColor="text1"/>
        </w:rPr>
        <w:t xml:space="preserve">stanowi załącznik nr </w:t>
      </w:r>
      <w:r w:rsidR="00001936" w:rsidRPr="00001936">
        <w:rPr>
          <w:rFonts w:ascii="Times New Roman" w:hAnsi="Times New Roman"/>
          <w:color w:val="000000" w:themeColor="text1"/>
        </w:rPr>
        <w:t xml:space="preserve">2 </w:t>
      </w:r>
      <w:r w:rsidRPr="00001936">
        <w:rPr>
          <w:rFonts w:ascii="Times New Roman" w:hAnsi="Times New Roman"/>
          <w:color w:val="000000" w:themeColor="text1"/>
        </w:rPr>
        <w:t>do SIWZ</w:t>
      </w:r>
    </w:p>
    <w:p w:rsidR="00FC23C4" w:rsidRPr="00C445BF" w:rsidRDefault="00FC23C4" w:rsidP="00C445BF">
      <w:pPr>
        <w:spacing w:after="0" w:line="240" w:lineRule="auto"/>
        <w:ind w:left="708"/>
        <w:jc w:val="both"/>
        <w:rPr>
          <w:rFonts w:ascii="Times New Roman" w:hAnsi="Times New Roman"/>
          <w:color w:val="000000" w:themeColor="text1"/>
        </w:rPr>
      </w:pPr>
      <w:r w:rsidRPr="00412DB4">
        <w:rPr>
          <w:rFonts w:ascii="Times New Roman" w:hAnsi="Times New Roman"/>
          <w:color w:val="000000" w:themeColor="text1"/>
        </w:rPr>
        <w:t>Zamawiający zastrzega, że podana ilość uczniów jest ilością planowaną. Ilość uczniów może ulec zmianie w związku z np. nie ukończeniem szkoły, ruchem uczniów, itp.</w:t>
      </w:r>
    </w:p>
    <w:p w:rsidR="00FC23C4" w:rsidRPr="00C445BF" w:rsidRDefault="00FC23C4" w:rsidP="00C445BF">
      <w:pPr>
        <w:pStyle w:val="Akapitzlist"/>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Wykonawca zobowiązany będzie do przejęcia w dzierżawę trzech autobusów: </w:t>
      </w:r>
    </w:p>
    <w:p w:rsidR="00FC23C4" w:rsidRPr="00C445BF" w:rsidRDefault="00FC23C4" w:rsidP="00C445BF">
      <w:pPr>
        <w:spacing w:after="0" w:line="240" w:lineRule="auto"/>
        <w:ind w:left="708"/>
        <w:jc w:val="both"/>
        <w:rPr>
          <w:rFonts w:ascii="Times New Roman" w:hAnsi="Times New Roman"/>
          <w:color w:val="000000" w:themeColor="text1"/>
        </w:rPr>
      </w:pPr>
      <w:r w:rsidRPr="00C445BF">
        <w:rPr>
          <w:rFonts w:ascii="Times New Roman" w:hAnsi="Times New Roman"/>
          <w:color w:val="000000" w:themeColor="text1"/>
        </w:rPr>
        <w:lastRenderedPageBreak/>
        <w:t>- Autosan SMYK A0909L.05 FMI 36525, rok produkcji 2008, liczba miejsc siedzących 42 + 13</w:t>
      </w:r>
    </w:p>
    <w:p w:rsidR="00FC23C4" w:rsidRPr="00C445BF" w:rsidRDefault="00FC23C4" w:rsidP="00C445BF">
      <w:pPr>
        <w:spacing w:after="0" w:line="240" w:lineRule="auto"/>
        <w:ind w:firstLine="708"/>
        <w:jc w:val="both"/>
        <w:rPr>
          <w:rFonts w:ascii="Times New Roman" w:hAnsi="Times New Roman"/>
          <w:color w:val="000000" w:themeColor="text1"/>
        </w:rPr>
      </w:pPr>
      <w:r w:rsidRPr="00C445BF">
        <w:rPr>
          <w:rFonts w:ascii="Times New Roman" w:hAnsi="Times New Roman"/>
          <w:color w:val="000000" w:themeColor="text1"/>
        </w:rPr>
        <w:t>- Autosan 41.S H9-21, FMI 11135, rok produkcji 2000,  liczba miejsc siedzących 43 + 10</w:t>
      </w:r>
    </w:p>
    <w:p w:rsidR="00FC23C4" w:rsidRPr="00C445BF" w:rsidRDefault="00FC23C4" w:rsidP="00C445BF">
      <w:pPr>
        <w:spacing w:after="0" w:line="240" w:lineRule="auto"/>
        <w:ind w:firstLine="708"/>
        <w:jc w:val="both"/>
        <w:rPr>
          <w:rFonts w:ascii="Times New Roman" w:hAnsi="Times New Roman"/>
          <w:color w:val="000000" w:themeColor="text1"/>
        </w:rPr>
      </w:pPr>
      <w:r w:rsidRPr="00C445BF">
        <w:rPr>
          <w:rFonts w:ascii="Times New Roman" w:hAnsi="Times New Roman"/>
          <w:color w:val="000000" w:themeColor="text1"/>
        </w:rPr>
        <w:t>- Jelcz FMIC223, rok produkcji 2001, liczba miejsc siedzących 43</w:t>
      </w:r>
    </w:p>
    <w:p w:rsidR="00FC23C4" w:rsidRPr="00C445BF" w:rsidRDefault="00FC23C4" w:rsidP="00C445BF">
      <w:pPr>
        <w:spacing w:after="0" w:line="240" w:lineRule="auto"/>
        <w:ind w:left="851"/>
        <w:jc w:val="both"/>
        <w:rPr>
          <w:rFonts w:ascii="Times New Roman" w:hAnsi="Times New Roman"/>
          <w:color w:val="000000" w:themeColor="text1"/>
        </w:rPr>
      </w:pPr>
      <w:r w:rsidRPr="00C445BF">
        <w:rPr>
          <w:rFonts w:ascii="Times New Roman" w:hAnsi="Times New Roman"/>
          <w:color w:val="000000" w:themeColor="text1"/>
        </w:rPr>
        <w:t xml:space="preserve">stanowiących własność Zamawiającego.  </w:t>
      </w:r>
    </w:p>
    <w:p w:rsidR="00FC23C4" w:rsidRPr="00C445BF" w:rsidRDefault="00FC23C4" w:rsidP="00C445BF">
      <w:pPr>
        <w:spacing w:after="0" w:line="240" w:lineRule="auto"/>
        <w:ind w:left="851"/>
        <w:jc w:val="both"/>
        <w:rPr>
          <w:rFonts w:ascii="Times New Roman" w:hAnsi="Times New Roman"/>
          <w:color w:val="000000" w:themeColor="text1"/>
        </w:rPr>
      </w:pPr>
      <w:r w:rsidRPr="00C445BF">
        <w:rPr>
          <w:rFonts w:ascii="Times New Roman" w:hAnsi="Times New Roman"/>
          <w:color w:val="000000" w:themeColor="text1"/>
        </w:rPr>
        <w:t xml:space="preserve">Za dzierżawę autobusów Wykonawca będzie wnosić miesięczny czynsz na warunkach określonych w projekcie umowy-dzierżawy stanowiącym załącznik do SIWZ. </w:t>
      </w:r>
    </w:p>
    <w:p w:rsidR="00FC23C4" w:rsidRPr="00C445BF" w:rsidRDefault="00FC23C4" w:rsidP="00C445BF">
      <w:pPr>
        <w:spacing w:after="0" w:line="240" w:lineRule="auto"/>
        <w:ind w:left="851"/>
        <w:jc w:val="both"/>
        <w:rPr>
          <w:rFonts w:ascii="Times New Roman" w:hAnsi="Times New Roman"/>
          <w:color w:val="000000" w:themeColor="text1"/>
        </w:rPr>
      </w:pPr>
      <w:r w:rsidRPr="00C445BF">
        <w:rPr>
          <w:rFonts w:ascii="Times New Roman" w:hAnsi="Times New Roman"/>
          <w:color w:val="000000" w:themeColor="text1"/>
        </w:rPr>
        <w:t>Zamawiający oświadcza, iż w/w autobusy przystosowane są do przewozu osób.</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Wykonawca zobowiązany jest do zatrudnienia jednego kierowcy od Zamawiającego oraz zapewnienie mu przez cały </w:t>
      </w:r>
      <w:r w:rsidR="006929A7" w:rsidRPr="00C445BF">
        <w:rPr>
          <w:rFonts w:ascii="Times New Roman" w:hAnsi="Times New Roman"/>
          <w:color w:val="000000" w:themeColor="text1"/>
        </w:rPr>
        <w:t>rok 2017</w:t>
      </w:r>
      <w:r w:rsidRPr="00C445BF">
        <w:rPr>
          <w:rFonts w:ascii="Times New Roman" w:hAnsi="Times New Roman"/>
          <w:color w:val="000000" w:themeColor="text1"/>
        </w:rPr>
        <w:t xml:space="preserve"> wynagrodzenia na poziomie nie niższym niż u Zamawiającego. Wysokość wynagrodzenia potwierdza Zamawiający zaświadczeniem o miesięcznym wynagrodzeniu kierowców za pierwsze półrocze roku 2016 które wynosi 3.580,13 zł brutto</w:t>
      </w:r>
      <w:r w:rsidR="009C39BA" w:rsidRPr="00C445BF">
        <w:rPr>
          <w:rFonts w:ascii="Times New Roman" w:hAnsi="Times New Roman"/>
          <w:color w:val="000000" w:themeColor="text1"/>
        </w:rPr>
        <w:t>. Pracownik zatrudniony winien odbywać kursy związane z realizacja przedmiotu zamówienia.</w:t>
      </w:r>
    </w:p>
    <w:p w:rsidR="0066457A" w:rsidRPr="00C445BF" w:rsidRDefault="0066457A"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Wykonawca zobowiązany jest do zawarcia stosownego porozumienia w sprawie zatrudnienia pracownika ZGK Bledzew stanowiącego załącznik nr 1 do umowy.</w:t>
      </w:r>
    </w:p>
    <w:p w:rsidR="0066457A" w:rsidRPr="00C445BF" w:rsidRDefault="0066457A"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Zamawiający oświadcza, iż Kierownik ZGK Bledzew wyraża zgodę na zawarcie po</w:t>
      </w:r>
      <w:r w:rsidR="00DE0CEB">
        <w:rPr>
          <w:rFonts w:ascii="Times New Roman" w:hAnsi="Times New Roman"/>
          <w:color w:val="000000" w:themeColor="text1"/>
        </w:rPr>
        <w:t>rozumienia wskazanego w pkt. 3.5</w:t>
      </w:r>
      <w:r w:rsidRPr="00C445BF">
        <w:rPr>
          <w:rFonts w:ascii="Times New Roman" w:hAnsi="Times New Roman"/>
          <w:color w:val="000000" w:themeColor="text1"/>
        </w:rPr>
        <w:t>.</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Wykonawca zobowiązany jest zapewnić opiekę nad przewożonymi uczniami we wszystkie dni realizacji zajęć szkolnych i prz</w:t>
      </w:r>
      <w:r w:rsidR="00890484" w:rsidRPr="00C445BF">
        <w:rPr>
          <w:rFonts w:ascii="Times New Roman" w:hAnsi="Times New Roman"/>
          <w:color w:val="000000" w:themeColor="text1"/>
        </w:rPr>
        <w:t>edszkolnych w roku kalendarzowym 2017.</w:t>
      </w:r>
      <w:r w:rsidRPr="00C445BF">
        <w:rPr>
          <w:rFonts w:ascii="Times New Roman" w:hAnsi="Times New Roman"/>
          <w:color w:val="000000" w:themeColor="text1"/>
        </w:rPr>
        <w:t xml:space="preserve">      </w:t>
      </w:r>
    </w:p>
    <w:p w:rsidR="00502A0C" w:rsidRPr="00C445BF" w:rsidRDefault="00502A0C"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Wykonawca na podstawie planów zajęć uczniów/dzieci poszczególnych placówek pozyskanych od Dyrektorów tych placówek przygotuje harmonogram kursów w szczególności uwzględniający godziny dowozu i </w:t>
      </w:r>
      <w:proofErr w:type="spellStart"/>
      <w:r w:rsidRPr="00C445BF">
        <w:rPr>
          <w:rFonts w:ascii="Times New Roman" w:hAnsi="Times New Roman"/>
          <w:color w:val="000000" w:themeColor="text1"/>
        </w:rPr>
        <w:t>odwozu</w:t>
      </w:r>
      <w:proofErr w:type="spellEnd"/>
      <w:r w:rsidRPr="00C445BF">
        <w:rPr>
          <w:rFonts w:ascii="Times New Roman" w:hAnsi="Times New Roman"/>
          <w:color w:val="000000" w:themeColor="text1"/>
        </w:rPr>
        <w:t xml:space="preserve"> uczniów/ dzieci.</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Harmonogram o którym mowa wyżej wymaga zatwierdzenia przez </w:t>
      </w:r>
      <w:r w:rsidR="00502A0C" w:rsidRPr="00C445BF">
        <w:rPr>
          <w:rFonts w:ascii="Times New Roman" w:hAnsi="Times New Roman"/>
          <w:color w:val="000000" w:themeColor="text1"/>
        </w:rPr>
        <w:t>Dyrektorów placówek</w:t>
      </w:r>
      <w:r w:rsidR="00366000" w:rsidRPr="00C445BF">
        <w:rPr>
          <w:rFonts w:ascii="Times New Roman" w:hAnsi="Times New Roman"/>
          <w:color w:val="000000" w:themeColor="text1"/>
        </w:rPr>
        <w:t xml:space="preserve"> oświaty i przedszkola</w:t>
      </w:r>
      <w:r w:rsidRPr="00C445BF">
        <w:rPr>
          <w:rFonts w:ascii="Times New Roman" w:hAnsi="Times New Roman"/>
          <w:color w:val="000000" w:themeColor="text1"/>
        </w:rPr>
        <w:t>.</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Wykonawca ma obowiązek wykonać rozkład jazdy wraz z umieszczeniem go na obsługiwanych przystankach.</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Wykonawca nie może przewozić więcej osób niż liczba miejsc w autobusie.</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Środki transportu, służące do wykonywania zamówienia muszą posiadać wystarczającą liczbę miejsc siedzących na określonej trasie dla wszystkich uczniów.   </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Kierowcy autobusów musza posiadać wszystkie uprawnienia wynikające z przepisów prawa.  </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Wykonawca zobowiązuje się zapewnić bezpieczeństwo transportu uczniów zgodnie z obowiązującymi w trakcie realizacji zamówienia przepisami.  </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Wykonawca zobowiązuje się do powiadomienia Zamawiającego o przewidywanych lub zaistniałych przeszkodach w przewozie natychmiast po zaistnieniu lub powzięciu takiej informacji.    </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W razie uszkodzenia pojazdu wykonującego dowozy uczniów lub awarii, Wykonawca jest zobowiązany do podstawienia pojazdu zastępczego o odpowiedniej liczbie miejsc, spełniającego właściwe wymagania techniczne w ruchu drogowym, nie później niż w ciągu 1 godziny od zdarzenia.    </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Wykonawca </w:t>
      </w:r>
      <w:r w:rsidR="00642622" w:rsidRPr="00C445BF">
        <w:rPr>
          <w:rFonts w:ascii="Times New Roman" w:hAnsi="Times New Roman"/>
          <w:color w:val="000000" w:themeColor="text1"/>
        </w:rPr>
        <w:t>zobowiązany jest</w:t>
      </w:r>
      <w:r w:rsidRPr="00C445BF">
        <w:rPr>
          <w:rFonts w:ascii="Times New Roman" w:hAnsi="Times New Roman"/>
          <w:color w:val="000000" w:themeColor="text1"/>
        </w:rPr>
        <w:t xml:space="preserve"> do posiadania przez cały okres realizacji zamówienia ważnego ubezpieczenia obowiązującego przy przewozach osób, jak również do posiadania i aktualizacji wszelkiego rodzaju uprawnień, licencji i badań technicznych pojazdów, wymaganych przy wykonaniu tego rodzaju przewozów.</w:t>
      </w:r>
    </w:p>
    <w:p w:rsidR="00A45278" w:rsidRPr="00A45278" w:rsidRDefault="00FC23C4" w:rsidP="00A45278">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Wybrany Wykonawca otrzyma zezwolenie na wykonywanie przewozów regularnych na trasach określonych przez Zamawiającego w wykorzystaniem  taboru autobusów wykazanych w ofercie w rozumieniu </w:t>
      </w:r>
      <w:r w:rsidRPr="00DE0CEB">
        <w:rPr>
          <w:rFonts w:ascii="Times New Roman" w:hAnsi="Times New Roman"/>
          <w:color w:val="000000" w:themeColor="text1"/>
        </w:rPr>
        <w:t xml:space="preserve">przepisów art. 18 ust. 1 pkt. 1 lit. a) ustawy z dnia 6 </w:t>
      </w:r>
      <w:r w:rsidRPr="00A45278">
        <w:rPr>
          <w:rFonts w:ascii="Times New Roman" w:hAnsi="Times New Roman"/>
          <w:color w:val="000000" w:themeColor="text1"/>
        </w:rPr>
        <w:t>września 2001 r. o transporcie drogowym (Dz. U. z 2013 r., poz. 1414 ze zmianami)</w:t>
      </w:r>
      <w:r w:rsidR="00A45278" w:rsidRPr="00A45278">
        <w:rPr>
          <w:rFonts w:ascii="Times New Roman" w:hAnsi="Times New Roman"/>
          <w:color w:val="000000" w:themeColor="text1"/>
        </w:rPr>
        <w:t>.</w:t>
      </w:r>
      <w:bookmarkStart w:id="11" w:name="_Toc455404769"/>
      <w:bookmarkStart w:id="12" w:name="_Toc455404862"/>
      <w:bookmarkStart w:id="13" w:name="_Toc455651454"/>
    </w:p>
    <w:p w:rsidR="00A45278" w:rsidRPr="00A45278" w:rsidRDefault="00A45278" w:rsidP="00A45278">
      <w:pPr>
        <w:numPr>
          <w:ilvl w:val="1"/>
          <w:numId w:val="1"/>
        </w:numPr>
        <w:spacing w:after="0" w:line="240" w:lineRule="auto"/>
        <w:jc w:val="both"/>
        <w:rPr>
          <w:rFonts w:ascii="Times New Roman" w:hAnsi="Times New Roman"/>
          <w:color w:val="000000" w:themeColor="text1"/>
        </w:rPr>
      </w:pPr>
      <w:r>
        <w:rPr>
          <w:rFonts w:ascii="Times New Roman" w:hAnsi="Times New Roman"/>
        </w:rPr>
        <w:t>N</w:t>
      </w:r>
      <w:r w:rsidRPr="00A45278">
        <w:rPr>
          <w:rFonts w:ascii="Times New Roman" w:hAnsi="Times New Roman"/>
        </w:rPr>
        <w:t>r kategorii słownika CPV: 60112000-6</w:t>
      </w:r>
    </w:p>
    <w:p w:rsidR="001F131D" w:rsidRPr="00C445BF" w:rsidRDefault="001F131D" w:rsidP="00C445BF">
      <w:pPr>
        <w:pStyle w:val="Tytu"/>
        <w:numPr>
          <w:ilvl w:val="0"/>
          <w:numId w:val="1"/>
        </w:numPr>
        <w:spacing w:after="0"/>
        <w:rPr>
          <w:color w:val="000000" w:themeColor="text1"/>
          <w:sz w:val="22"/>
          <w:szCs w:val="22"/>
        </w:rPr>
      </w:pPr>
      <w:r w:rsidRPr="00C445BF">
        <w:rPr>
          <w:color w:val="000000" w:themeColor="text1"/>
          <w:sz w:val="22"/>
          <w:szCs w:val="22"/>
        </w:rPr>
        <w:t>Zatrudnienie pracowników</w:t>
      </w:r>
    </w:p>
    <w:p w:rsidR="001F131D" w:rsidRPr="00C445BF" w:rsidRDefault="001F131D" w:rsidP="00C445BF">
      <w:pPr>
        <w:spacing w:line="240" w:lineRule="auto"/>
        <w:jc w:val="both"/>
        <w:rPr>
          <w:rFonts w:ascii="Times New Roman" w:hAnsi="Times New Roman"/>
          <w:lang w:eastAsia="pl-PL"/>
        </w:rPr>
      </w:pPr>
      <w:r w:rsidRPr="00C445BF">
        <w:rPr>
          <w:rFonts w:ascii="Times New Roman" w:hAnsi="Times New Roman"/>
          <w:lang w:eastAsia="pl-PL"/>
        </w:rPr>
        <w:t>Zamawiający wymaga od Wykonawców zatrudnieni</w:t>
      </w:r>
      <w:r w:rsidR="00F42FA7" w:rsidRPr="00C445BF">
        <w:rPr>
          <w:rFonts w:ascii="Times New Roman" w:hAnsi="Times New Roman"/>
          <w:lang w:eastAsia="pl-PL"/>
        </w:rPr>
        <w:t>a</w:t>
      </w:r>
      <w:r w:rsidRPr="00C445BF">
        <w:rPr>
          <w:rFonts w:ascii="Times New Roman" w:hAnsi="Times New Roman"/>
          <w:lang w:eastAsia="pl-PL"/>
        </w:rPr>
        <w:t xml:space="preserve"> na umowę o pracę osób wykonujących czynności w zakresie realizacji zamówienia tj. czynności w zakresie kierowania pojazdami i opieki nad dziećmi, o ile mieszczą się one w zakresie art. 22 § 1 Kodeksu Pracy. Obowiązek ten dotyczy </w:t>
      </w:r>
      <w:r w:rsidRPr="00C445BF">
        <w:rPr>
          <w:rFonts w:ascii="Times New Roman" w:hAnsi="Times New Roman"/>
          <w:lang w:eastAsia="pl-PL"/>
        </w:rPr>
        <w:lastRenderedPageBreak/>
        <w:t xml:space="preserve">podwykonawców – wykonawca jest zobowiązany zawrzeć w każdej umowie o podwykonawstwo stosowne zapisy zobowiązujące podwykonawców do zatrudnienia na umowę o pracę wszystkich osób wykonujących wskazane wyżej czynności. Szczegółowe zasady dokumentowania zatrudnienia na podstawie umowy o prace oraz kontrolowanie tego obowiązku przez Zamawiającego zawarto w projekcie </w:t>
      </w:r>
      <w:r w:rsidRPr="00001936">
        <w:rPr>
          <w:rFonts w:ascii="Times New Roman" w:hAnsi="Times New Roman"/>
          <w:lang w:eastAsia="pl-PL"/>
        </w:rPr>
        <w:t xml:space="preserve">umowy </w:t>
      </w:r>
      <w:r w:rsidR="00276B53" w:rsidRPr="00001936">
        <w:rPr>
          <w:rFonts w:ascii="Times New Roman" w:hAnsi="Times New Roman"/>
          <w:lang w:eastAsia="pl-PL"/>
        </w:rPr>
        <w:t xml:space="preserve">Załącznik nr </w:t>
      </w:r>
      <w:r w:rsidR="00001936" w:rsidRPr="00001936">
        <w:rPr>
          <w:rFonts w:ascii="Times New Roman" w:hAnsi="Times New Roman"/>
          <w:lang w:eastAsia="pl-PL"/>
        </w:rPr>
        <w:t>1</w:t>
      </w:r>
      <w:r w:rsidR="00276B53" w:rsidRPr="00001936">
        <w:rPr>
          <w:rFonts w:ascii="Times New Roman" w:hAnsi="Times New Roman"/>
          <w:lang w:eastAsia="pl-PL"/>
        </w:rPr>
        <w:t xml:space="preserve"> do SIWZ </w:t>
      </w:r>
      <w:r w:rsidR="00001936" w:rsidRPr="00001936">
        <w:rPr>
          <w:rFonts w:ascii="Times New Roman" w:hAnsi="Times New Roman"/>
          <w:lang w:eastAsia="pl-PL"/>
        </w:rPr>
        <w:t>Wzór umowy.</w:t>
      </w:r>
    </w:p>
    <w:p w:rsidR="00814A0F" w:rsidRPr="00C445BF" w:rsidRDefault="00814A0F" w:rsidP="00C445BF">
      <w:pPr>
        <w:pStyle w:val="Akapitzlist"/>
        <w:numPr>
          <w:ilvl w:val="0"/>
          <w:numId w:val="1"/>
        </w:numPr>
        <w:spacing w:line="240" w:lineRule="auto"/>
        <w:rPr>
          <w:rFonts w:ascii="Times New Roman" w:hAnsi="Times New Roman"/>
          <w:b/>
          <w:lang w:eastAsia="pl-PL"/>
        </w:rPr>
      </w:pPr>
      <w:r w:rsidRPr="00C445BF">
        <w:rPr>
          <w:rFonts w:ascii="Times New Roman" w:hAnsi="Times New Roman"/>
          <w:b/>
          <w:lang w:eastAsia="pl-PL"/>
        </w:rPr>
        <w:t>Podwykonawstwo</w:t>
      </w:r>
    </w:p>
    <w:p w:rsidR="00814A0F" w:rsidRPr="00C445BF" w:rsidRDefault="00814A0F" w:rsidP="00C445BF">
      <w:pPr>
        <w:pStyle w:val="Akapitzlist"/>
        <w:numPr>
          <w:ilvl w:val="1"/>
          <w:numId w:val="1"/>
        </w:numPr>
        <w:spacing w:line="240" w:lineRule="auto"/>
        <w:ind w:hanging="366"/>
        <w:jc w:val="both"/>
        <w:rPr>
          <w:rFonts w:ascii="Times New Roman" w:hAnsi="Times New Roman"/>
          <w:lang w:eastAsia="pl-PL"/>
        </w:rPr>
      </w:pPr>
      <w:r w:rsidRPr="00C445BF">
        <w:rPr>
          <w:rFonts w:ascii="Times New Roman" w:hAnsi="Times New Roman"/>
          <w:lang w:eastAsia="pl-PL"/>
        </w:rPr>
        <w:t>Zamawiający dopuszcza korzystanie z podwykonawców. W związku z tym żąda wskazania przez Wykonawcę w Formularzu</w:t>
      </w:r>
      <w:r w:rsidR="00993839" w:rsidRPr="00C445BF">
        <w:rPr>
          <w:rFonts w:ascii="Times New Roman" w:hAnsi="Times New Roman"/>
          <w:lang w:eastAsia="pl-PL"/>
        </w:rPr>
        <w:t xml:space="preserve"> nr 1</w:t>
      </w:r>
      <w:r w:rsidRPr="00C445BF">
        <w:rPr>
          <w:rFonts w:ascii="Times New Roman" w:hAnsi="Times New Roman"/>
          <w:lang w:eastAsia="pl-PL"/>
        </w:rPr>
        <w:t xml:space="preserve"> części Zamówienia, której wykonanie zamierza powierzyć podwykonawcy oraz podania przez Wykonawcę nazw (firm) podwykonawców</w:t>
      </w:r>
    </w:p>
    <w:p w:rsidR="00814A0F" w:rsidRPr="00C445BF" w:rsidRDefault="00814A0F" w:rsidP="00C445BF">
      <w:pPr>
        <w:pStyle w:val="Akapitzlist"/>
        <w:numPr>
          <w:ilvl w:val="1"/>
          <w:numId w:val="1"/>
        </w:numPr>
        <w:spacing w:line="240" w:lineRule="auto"/>
        <w:ind w:hanging="366"/>
        <w:jc w:val="both"/>
        <w:rPr>
          <w:rFonts w:ascii="Times New Roman" w:hAnsi="Times New Roman"/>
          <w:lang w:eastAsia="pl-PL"/>
        </w:rPr>
      </w:pPr>
      <w:r w:rsidRPr="00C445BF">
        <w:rPr>
          <w:rFonts w:ascii="Times New Roman" w:hAnsi="Times New Roman"/>
          <w:lang w:eastAsia="pl-PL"/>
        </w:rPr>
        <w:t>Jeżeli zmiana albo rezygnacja z podwykonawców dotyczy podmiotu, na którego zasoby wykonawca powoływał się na zasadach określonych w art. 22a ust. 1 ustawy Prawo zamówień publicznych w celu wykazania spełnienia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FC23C4" w:rsidRPr="00C445BF" w:rsidRDefault="00FC23C4" w:rsidP="00C445BF">
      <w:pPr>
        <w:pStyle w:val="Tytu"/>
        <w:numPr>
          <w:ilvl w:val="0"/>
          <w:numId w:val="1"/>
        </w:numPr>
        <w:spacing w:after="0"/>
        <w:rPr>
          <w:color w:val="000000" w:themeColor="text1"/>
          <w:sz w:val="22"/>
          <w:szCs w:val="22"/>
        </w:rPr>
      </w:pPr>
      <w:r w:rsidRPr="00C445BF">
        <w:rPr>
          <w:color w:val="000000" w:themeColor="text1"/>
          <w:sz w:val="22"/>
          <w:szCs w:val="22"/>
        </w:rPr>
        <w:t>Termin wykonania zamówienia.</w:t>
      </w:r>
      <w:bookmarkEnd w:id="11"/>
      <w:bookmarkEnd w:id="12"/>
      <w:bookmarkEnd w:id="13"/>
    </w:p>
    <w:p w:rsidR="00FC23C4" w:rsidRPr="00C445BF" w:rsidRDefault="00FC23C4" w:rsidP="00C445BF">
      <w:pPr>
        <w:spacing w:after="0" w:line="240" w:lineRule="auto"/>
        <w:jc w:val="both"/>
        <w:rPr>
          <w:rFonts w:ascii="Times New Roman" w:hAnsi="Times New Roman"/>
          <w:color w:val="000000" w:themeColor="text1"/>
        </w:rPr>
      </w:pPr>
      <w:r w:rsidRPr="00C445BF">
        <w:rPr>
          <w:rFonts w:ascii="Times New Roman" w:hAnsi="Times New Roman"/>
          <w:color w:val="000000" w:themeColor="text1"/>
        </w:rPr>
        <w:t>Termin wykonan</w:t>
      </w:r>
      <w:r w:rsidR="00922925" w:rsidRPr="00C445BF">
        <w:rPr>
          <w:rFonts w:ascii="Times New Roman" w:hAnsi="Times New Roman"/>
          <w:color w:val="000000" w:themeColor="text1"/>
        </w:rPr>
        <w:t xml:space="preserve">ia zamówienia od </w:t>
      </w:r>
      <w:bookmarkStart w:id="14" w:name="_GoBack"/>
      <w:r w:rsidR="00642622" w:rsidRPr="00C445BF">
        <w:rPr>
          <w:rFonts w:ascii="Times New Roman" w:hAnsi="Times New Roman"/>
          <w:color w:val="000000" w:themeColor="text1"/>
        </w:rPr>
        <w:t xml:space="preserve">13 </w:t>
      </w:r>
      <w:r w:rsidR="00C445BF">
        <w:rPr>
          <w:rFonts w:ascii="Times New Roman" w:hAnsi="Times New Roman"/>
          <w:color w:val="000000" w:themeColor="text1"/>
        </w:rPr>
        <w:t>lutego</w:t>
      </w:r>
      <w:r w:rsidR="00922925" w:rsidRPr="00C445BF">
        <w:rPr>
          <w:rFonts w:ascii="Times New Roman" w:hAnsi="Times New Roman"/>
          <w:color w:val="000000" w:themeColor="text1"/>
        </w:rPr>
        <w:t xml:space="preserve"> 2017</w:t>
      </w:r>
      <w:r w:rsidR="00C445BF">
        <w:rPr>
          <w:rFonts w:ascii="Times New Roman" w:hAnsi="Times New Roman"/>
          <w:color w:val="000000" w:themeColor="text1"/>
        </w:rPr>
        <w:t xml:space="preserve"> r.</w:t>
      </w:r>
      <w:r w:rsidRPr="00C445BF">
        <w:rPr>
          <w:rFonts w:ascii="Times New Roman" w:hAnsi="Times New Roman"/>
          <w:color w:val="000000" w:themeColor="text1"/>
        </w:rPr>
        <w:t xml:space="preserve"> do 29 grudnia 2017 r.</w:t>
      </w:r>
      <w:bookmarkEnd w:id="14"/>
      <w:r w:rsidRPr="00C445BF">
        <w:rPr>
          <w:rFonts w:ascii="Times New Roman" w:hAnsi="Times New Roman"/>
          <w:color w:val="000000" w:themeColor="text1"/>
        </w:rPr>
        <w:t xml:space="preserve">, </w:t>
      </w:r>
      <w:r w:rsidR="00993839" w:rsidRPr="00C445BF">
        <w:rPr>
          <w:rFonts w:ascii="Times New Roman" w:hAnsi="Times New Roman"/>
          <w:color w:val="000000" w:themeColor="text1"/>
        </w:rPr>
        <w:t>we wszystkie dni nauki szkolnej</w:t>
      </w:r>
      <w:r w:rsidR="00CB6584" w:rsidRPr="00C445BF">
        <w:rPr>
          <w:rFonts w:ascii="Times New Roman" w:hAnsi="Times New Roman"/>
          <w:color w:val="000000" w:themeColor="text1"/>
        </w:rPr>
        <w:t xml:space="preserve"> i zajęć przedszkolnych</w:t>
      </w:r>
      <w:r w:rsidR="00993839" w:rsidRPr="00C445BF">
        <w:rPr>
          <w:rFonts w:ascii="Times New Roman" w:hAnsi="Times New Roman"/>
          <w:color w:val="000000" w:themeColor="text1"/>
        </w:rPr>
        <w:t xml:space="preserve"> </w:t>
      </w:r>
      <w:r w:rsidR="00CB6584" w:rsidRPr="00C445BF">
        <w:rPr>
          <w:rFonts w:ascii="Times New Roman" w:hAnsi="Times New Roman"/>
          <w:color w:val="000000" w:themeColor="text1"/>
        </w:rPr>
        <w:t>z</w:t>
      </w:r>
      <w:r w:rsidR="00993839" w:rsidRPr="00C445BF">
        <w:rPr>
          <w:rFonts w:ascii="Times New Roman" w:hAnsi="Times New Roman"/>
          <w:color w:val="000000" w:themeColor="text1"/>
        </w:rPr>
        <w:t xml:space="preserve"> wyłączeniem miesięcy lipca i sierpnia.</w:t>
      </w:r>
    </w:p>
    <w:p w:rsidR="0090350D" w:rsidRPr="00C445BF" w:rsidRDefault="0090350D" w:rsidP="00C445BF">
      <w:pPr>
        <w:spacing w:after="0" w:line="240" w:lineRule="auto"/>
        <w:jc w:val="both"/>
        <w:rPr>
          <w:rFonts w:ascii="Times New Roman" w:hAnsi="Times New Roman"/>
          <w:color w:val="000000" w:themeColor="text1"/>
        </w:rPr>
      </w:pPr>
    </w:p>
    <w:p w:rsidR="0090350D" w:rsidRPr="00C445BF" w:rsidRDefault="0090350D" w:rsidP="00C445BF">
      <w:pPr>
        <w:pStyle w:val="Akapitzlist"/>
        <w:numPr>
          <w:ilvl w:val="0"/>
          <w:numId w:val="1"/>
        </w:numPr>
        <w:spacing w:line="240" w:lineRule="auto"/>
        <w:jc w:val="both"/>
        <w:rPr>
          <w:rFonts w:ascii="Times New Roman" w:hAnsi="Times New Roman"/>
          <w:b/>
        </w:rPr>
      </w:pPr>
      <w:bookmarkStart w:id="15" w:name="_Toc455404770"/>
      <w:bookmarkStart w:id="16" w:name="_Toc455404863"/>
      <w:bookmarkStart w:id="17" w:name="_Toc455651455"/>
      <w:r w:rsidRPr="00C445BF">
        <w:rPr>
          <w:rFonts w:ascii="Times New Roman" w:hAnsi="Times New Roman"/>
          <w:b/>
        </w:rPr>
        <w:t>Warunki udziału w postępowaniu:</w:t>
      </w:r>
    </w:p>
    <w:p w:rsidR="0090350D" w:rsidRPr="00C445BF" w:rsidRDefault="0090350D" w:rsidP="00C445BF">
      <w:pPr>
        <w:pStyle w:val="Akapitzlist"/>
        <w:spacing w:line="240" w:lineRule="auto"/>
        <w:ind w:left="426"/>
        <w:jc w:val="both"/>
        <w:rPr>
          <w:rFonts w:ascii="Times New Roman" w:hAnsi="Times New Roman"/>
        </w:rPr>
      </w:pPr>
      <w:r w:rsidRPr="00C445BF">
        <w:rPr>
          <w:rFonts w:ascii="Times New Roman" w:hAnsi="Times New Roman"/>
        </w:rPr>
        <w:t>O udzielenie zamówienia mogą ubiegać się wykonawcy, którzy:</w:t>
      </w:r>
    </w:p>
    <w:p w:rsidR="0090350D" w:rsidRPr="00C445BF" w:rsidRDefault="0090350D" w:rsidP="00C445BF">
      <w:pPr>
        <w:pStyle w:val="Akapitzlist"/>
        <w:numPr>
          <w:ilvl w:val="0"/>
          <w:numId w:val="19"/>
        </w:numPr>
        <w:spacing w:line="240" w:lineRule="auto"/>
        <w:ind w:left="426" w:firstLine="0"/>
        <w:jc w:val="both"/>
        <w:rPr>
          <w:rFonts w:ascii="Times New Roman" w:hAnsi="Times New Roman"/>
        </w:rPr>
      </w:pPr>
      <w:r w:rsidRPr="00C445BF">
        <w:rPr>
          <w:rFonts w:ascii="Times New Roman" w:hAnsi="Times New Roman"/>
        </w:rPr>
        <w:t>Nie podlegają wykluczeniu:</w:t>
      </w:r>
    </w:p>
    <w:p w:rsidR="0090350D" w:rsidRPr="00C445BF" w:rsidRDefault="0090350D" w:rsidP="00C445BF">
      <w:pPr>
        <w:pStyle w:val="Akapitzlist"/>
        <w:spacing w:line="240" w:lineRule="auto"/>
        <w:ind w:left="426"/>
        <w:jc w:val="both"/>
        <w:rPr>
          <w:rFonts w:ascii="Times New Roman" w:hAnsi="Times New Roman"/>
        </w:rPr>
      </w:pPr>
      <w:r w:rsidRPr="00C445BF">
        <w:rPr>
          <w:rFonts w:ascii="Times New Roman" w:hAnsi="Times New Roman"/>
        </w:rPr>
        <w:t xml:space="preserve">Oceny spełnienia ww. warunku, Zamawiający dokona na podstawie założonego oświadczenia, o którym mowa w art. 25a ust. 1 ustawy  </w:t>
      </w:r>
      <w:proofErr w:type="spellStart"/>
      <w:r w:rsidRPr="00C445BF">
        <w:rPr>
          <w:rFonts w:ascii="Times New Roman" w:hAnsi="Times New Roman"/>
        </w:rPr>
        <w:t>Pzp</w:t>
      </w:r>
      <w:proofErr w:type="spellEnd"/>
      <w:r w:rsidRPr="00C445BF">
        <w:rPr>
          <w:rFonts w:ascii="Times New Roman" w:hAnsi="Times New Roman"/>
        </w:rPr>
        <w:t>.</w:t>
      </w:r>
    </w:p>
    <w:p w:rsidR="0090350D" w:rsidRPr="00C445BF" w:rsidRDefault="0090350D" w:rsidP="00C445BF">
      <w:pPr>
        <w:pStyle w:val="Akapitzlist"/>
        <w:numPr>
          <w:ilvl w:val="0"/>
          <w:numId w:val="19"/>
        </w:numPr>
        <w:spacing w:line="240" w:lineRule="auto"/>
        <w:ind w:left="426" w:firstLine="0"/>
        <w:jc w:val="both"/>
        <w:rPr>
          <w:rFonts w:ascii="Times New Roman" w:hAnsi="Times New Roman"/>
        </w:rPr>
      </w:pPr>
      <w:r w:rsidRPr="00C445BF">
        <w:rPr>
          <w:rFonts w:ascii="Times New Roman" w:hAnsi="Times New Roman"/>
        </w:rPr>
        <w:t>Spełniają warunki udziału w postępowaniu:</w:t>
      </w:r>
    </w:p>
    <w:p w:rsidR="0090350D" w:rsidRPr="00C445BF" w:rsidRDefault="0090350D" w:rsidP="00C445BF">
      <w:pPr>
        <w:pStyle w:val="Akapitzlist"/>
        <w:numPr>
          <w:ilvl w:val="1"/>
          <w:numId w:val="19"/>
        </w:numPr>
        <w:spacing w:line="240" w:lineRule="auto"/>
        <w:ind w:left="1134" w:hanging="425"/>
        <w:jc w:val="both"/>
        <w:rPr>
          <w:rFonts w:ascii="Times New Roman" w:hAnsi="Times New Roman"/>
        </w:rPr>
      </w:pPr>
      <w:r w:rsidRPr="00C445BF">
        <w:rPr>
          <w:rFonts w:ascii="Times New Roman" w:hAnsi="Times New Roman"/>
        </w:rPr>
        <w:t>Kompetencje lub uprawnienia do prowadzenia określonej działalności zawodowej, o ile wynika to z odrębnych przepisów.</w:t>
      </w:r>
    </w:p>
    <w:p w:rsidR="0090350D" w:rsidRPr="00C445BF" w:rsidRDefault="0090350D" w:rsidP="00C445BF">
      <w:pPr>
        <w:pStyle w:val="Akapitzlist"/>
        <w:spacing w:line="240" w:lineRule="auto"/>
        <w:ind w:left="1134" w:hanging="425"/>
        <w:jc w:val="both"/>
        <w:rPr>
          <w:rFonts w:ascii="Times New Roman" w:hAnsi="Times New Roman"/>
        </w:rPr>
      </w:pPr>
      <w:r w:rsidRPr="00C445BF">
        <w:rPr>
          <w:rFonts w:ascii="Times New Roman" w:hAnsi="Times New Roman"/>
        </w:rPr>
        <w:t>Określenie warunków:</w:t>
      </w:r>
    </w:p>
    <w:p w:rsidR="0090350D" w:rsidRPr="00C445BF" w:rsidRDefault="0090350D" w:rsidP="00C445BF">
      <w:pPr>
        <w:pStyle w:val="Akapitzlist"/>
        <w:spacing w:line="240" w:lineRule="auto"/>
        <w:ind w:left="1134"/>
        <w:jc w:val="both"/>
        <w:rPr>
          <w:rFonts w:ascii="Times New Roman" w:hAnsi="Times New Roman"/>
          <w:color w:val="000000" w:themeColor="text1"/>
        </w:rPr>
      </w:pPr>
      <w:r w:rsidRPr="00C445BF">
        <w:rPr>
          <w:rFonts w:ascii="Times New Roman" w:hAnsi="Times New Roman"/>
        </w:rPr>
        <w:t xml:space="preserve">Wykonawca spełni warunek, jeżeli wykaże, że posiada </w:t>
      </w:r>
      <w:r w:rsidRPr="00C445BF">
        <w:rPr>
          <w:rFonts w:ascii="Times New Roman" w:hAnsi="Times New Roman"/>
          <w:color w:val="000000" w:themeColor="text1"/>
        </w:rPr>
        <w:t xml:space="preserve">aktualną licencję, zezwolenie lub koncesję na wykonywanie </w:t>
      </w:r>
      <w:r w:rsidRPr="00DE0CEB">
        <w:rPr>
          <w:rFonts w:ascii="Times New Roman" w:hAnsi="Times New Roman"/>
          <w:color w:val="000000" w:themeColor="text1"/>
        </w:rPr>
        <w:t>określonej działalności, tj. krajowego transportu drogowego osób zgodnie z ustawą z dnia 6 września 2001 r. o transporcie drogowym (</w:t>
      </w:r>
      <w:proofErr w:type="spellStart"/>
      <w:r w:rsidRPr="00DE0CEB">
        <w:rPr>
          <w:rFonts w:ascii="Times New Roman" w:hAnsi="Times New Roman"/>
          <w:color w:val="000000" w:themeColor="text1"/>
        </w:rPr>
        <w:t>Dz.U</w:t>
      </w:r>
      <w:proofErr w:type="spellEnd"/>
      <w:r w:rsidRPr="00DE0CEB">
        <w:rPr>
          <w:rFonts w:ascii="Times New Roman" w:hAnsi="Times New Roman"/>
          <w:color w:val="000000" w:themeColor="text1"/>
        </w:rPr>
        <w:t xml:space="preserve">. z 2013 r., poz. 1414 z </w:t>
      </w:r>
      <w:proofErr w:type="spellStart"/>
      <w:r w:rsidRPr="00DE0CEB">
        <w:rPr>
          <w:rFonts w:ascii="Times New Roman" w:hAnsi="Times New Roman"/>
          <w:color w:val="000000" w:themeColor="text1"/>
        </w:rPr>
        <w:t>późn</w:t>
      </w:r>
      <w:proofErr w:type="spellEnd"/>
      <w:r w:rsidRPr="00DE0CEB">
        <w:rPr>
          <w:rFonts w:ascii="Times New Roman" w:hAnsi="Times New Roman"/>
          <w:color w:val="000000" w:themeColor="text1"/>
        </w:rPr>
        <w:t>. zm.).</w:t>
      </w:r>
    </w:p>
    <w:p w:rsidR="0090350D" w:rsidRPr="00C445BF" w:rsidRDefault="0090350D" w:rsidP="00C445BF">
      <w:pPr>
        <w:pStyle w:val="Akapitzlist"/>
        <w:numPr>
          <w:ilvl w:val="1"/>
          <w:numId w:val="19"/>
        </w:numPr>
        <w:spacing w:line="240" w:lineRule="auto"/>
        <w:ind w:left="1134" w:hanging="425"/>
        <w:jc w:val="both"/>
        <w:rPr>
          <w:rFonts w:ascii="Times New Roman" w:hAnsi="Times New Roman"/>
        </w:rPr>
      </w:pPr>
      <w:r w:rsidRPr="00C445BF">
        <w:rPr>
          <w:rFonts w:ascii="Times New Roman" w:hAnsi="Times New Roman"/>
          <w:color w:val="000000" w:themeColor="text1"/>
        </w:rPr>
        <w:t>Sytuacja ekonomiczna lub finansowa:</w:t>
      </w:r>
    </w:p>
    <w:p w:rsidR="0090350D" w:rsidRPr="00C445BF" w:rsidRDefault="0090350D" w:rsidP="00C445BF">
      <w:pPr>
        <w:pStyle w:val="Akapitzlist"/>
        <w:spacing w:line="240" w:lineRule="auto"/>
        <w:ind w:left="1134" w:hanging="425"/>
        <w:jc w:val="both"/>
        <w:rPr>
          <w:rFonts w:ascii="Times New Roman" w:hAnsi="Times New Roman"/>
          <w:color w:val="000000" w:themeColor="text1"/>
        </w:rPr>
      </w:pPr>
      <w:r w:rsidRPr="00C445BF">
        <w:rPr>
          <w:rFonts w:ascii="Times New Roman" w:hAnsi="Times New Roman"/>
          <w:color w:val="000000" w:themeColor="text1"/>
        </w:rPr>
        <w:t>Określenie warunków:</w:t>
      </w:r>
    </w:p>
    <w:p w:rsidR="0090350D" w:rsidRPr="00C445BF" w:rsidRDefault="0090350D" w:rsidP="00C445BF">
      <w:pPr>
        <w:pStyle w:val="Akapitzlist"/>
        <w:spacing w:line="240" w:lineRule="auto"/>
        <w:ind w:left="1134"/>
        <w:jc w:val="both"/>
        <w:rPr>
          <w:rFonts w:ascii="Times New Roman" w:hAnsi="Times New Roman"/>
          <w:color w:val="000000" w:themeColor="text1"/>
        </w:rPr>
      </w:pPr>
      <w:r w:rsidRPr="00C445BF">
        <w:rPr>
          <w:rFonts w:ascii="Times New Roman" w:hAnsi="Times New Roman"/>
        </w:rPr>
        <w:t>Wykonawca spełni warunek, jeżeli wykaże jest ubezpieczony od odpowiedzialności cywilnej w zakresie prowadzonej działalności związanej z przedmiotem zamówienia na kwotę nie mniejszą niż 100.000,00 zł</w:t>
      </w:r>
    </w:p>
    <w:p w:rsidR="0090350D" w:rsidRPr="00C445BF" w:rsidRDefault="0090350D" w:rsidP="00C445BF">
      <w:pPr>
        <w:pStyle w:val="Akapitzlist"/>
        <w:numPr>
          <w:ilvl w:val="1"/>
          <w:numId w:val="19"/>
        </w:numPr>
        <w:spacing w:line="240" w:lineRule="auto"/>
        <w:ind w:left="1134" w:hanging="425"/>
        <w:jc w:val="both"/>
        <w:rPr>
          <w:rFonts w:ascii="Times New Roman" w:hAnsi="Times New Roman"/>
        </w:rPr>
      </w:pPr>
      <w:r w:rsidRPr="00C445BF">
        <w:rPr>
          <w:rFonts w:ascii="Times New Roman" w:hAnsi="Times New Roman"/>
        </w:rPr>
        <w:t>Zdolność techniczna lub zawodowa.</w:t>
      </w:r>
    </w:p>
    <w:p w:rsidR="0090350D" w:rsidRPr="00C445BF" w:rsidRDefault="0090350D" w:rsidP="00C445BF">
      <w:pPr>
        <w:pStyle w:val="Akapitzlist"/>
        <w:spacing w:line="240" w:lineRule="auto"/>
        <w:ind w:left="709"/>
        <w:jc w:val="both"/>
        <w:rPr>
          <w:rFonts w:ascii="Times New Roman" w:hAnsi="Times New Roman"/>
        </w:rPr>
      </w:pPr>
      <w:r w:rsidRPr="00C445BF">
        <w:rPr>
          <w:rFonts w:ascii="Times New Roman" w:hAnsi="Times New Roman"/>
        </w:rPr>
        <w:t>Określenie warunków:</w:t>
      </w:r>
    </w:p>
    <w:p w:rsidR="009D0DD4" w:rsidRPr="00C445BF" w:rsidRDefault="009D0DD4" w:rsidP="009D0DD4">
      <w:pPr>
        <w:pStyle w:val="Akapitzlist"/>
        <w:spacing w:line="240" w:lineRule="auto"/>
        <w:ind w:left="1134"/>
        <w:jc w:val="both"/>
        <w:rPr>
          <w:rFonts w:ascii="Times New Roman" w:hAnsi="Times New Roman"/>
          <w:color w:val="000000" w:themeColor="text1"/>
        </w:rPr>
      </w:pPr>
      <w:r w:rsidRPr="00C445BF">
        <w:rPr>
          <w:rFonts w:ascii="Times New Roman" w:hAnsi="Times New Roman"/>
        </w:rPr>
        <w:t>Wykonawca spełni warunek, jeżeli wykaże jest ubezpieczony od odpowiedzialności cywilnej w zakresie prowadzonej działalności związanej z przedmiotem zamówienia na kwotę nie mniejszą niż 100.000,00 zł</w:t>
      </w:r>
    </w:p>
    <w:p w:rsidR="0090350D" w:rsidRPr="00C445BF" w:rsidRDefault="0090350D" w:rsidP="00C445BF">
      <w:pPr>
        <w:pStyle w:val="Akapitzlist"/>
        <w:spacing w:line="240" w:lineRule="auto"/>
        <w:ind w:left="360"/>
        <w:jc w:val="both"/>
        <w:rPr>
          <w:rFonts w:ascii="Times New Roman" w:hAnsi="Times New Roman"/>
          <w:b/>
        </w:rPr>
      </w:pPr>
    </w:p>
    <w:p w:rsidR="0090350D" w:rsidRPr="00C445BF" w:rsidRDefault="0090350D" w:rsidP="00C445BF">
      <w:pPr>
        <w:pStyle w:val="Akapitzlist"/>
        <w:numPr>
          <w:ilvl w:val="0"/>
          <w:numId w:val="1"/>
        </w:numPr>
        <w:autoSpaceDE w:val="0"/>
        <w:autoSpaceDN w:val="0"/>
        <w:adjustRightInd w:val="0"/>
        <w:spacing w:after="0" w:line="240" w:lineRule="auto"/>
        <w:jc w:val="both"/>
        <w:rPr>
          <w:rFonts w:ascii="Times New Roman" w:hAnsi="Times New Roman"/>
          <w:b/>
        </w:rPr>
      </w:pPr>
      <w:r w:rsidRPr="00C445BF">
        <w:rPr>
          <w:rFonts w:ascii="Times New Roman" w:hAnsi="Times New Roman"/>
          <w:b/>
        </w:rPr>
        <w:t>Przesłanki wykluczenia Wykonawców:</w:t>
      </w:r>
    </w:p>
    <w:p w:rsidR="0090350D" w:rsidRPr="00C445BF" w:rsidRDefault="0090350D" w:rsidP="00C445BF">
      <w:pPr>
        <w:pStyle w:val="Akapitzlist"/>
        <w:numPr>
          <w:ilvl w:val="1"/>
          <w:numId w:val="1"/>
        </w:numPr>
        <w:spacing w:line="240" w:lineRule="auto"/>
        <w:jc w:val="both"/>
        <w:rPr>
          <w:rFonts w:ascii="Times New Roman" w:hAnsi="Times New Roman"/>
        </w:rPr>
      </w:pPr>
      <w:r w:rsidRPr="00C445BF">
        <w:rPr>
          <w:rFonts w:ascii="Times New Roman" w:hAnsi="Times New Roman"/>
        </w:rPr>
        <w:t>Obligatoryjne</w:t>
      </w:r>
      <w:r w:rsidR="00C445BF">
        <w:rPr>
          <w:rFonts w:ascii="Times New Roman" w:hAnsi="Times New Roman"/>
        </w:rPr>
        <w:t xml:space="preserve"> przesłanki</w:t>
      </w:r>
      <w:r w:rsidRPr="00C445BF">
        <w:rPr>
          <w:rFonts w:ascii="Times New Roman" w:hAnsi="Times New Roman"/>
        </w:rPr>
        <w:t xml:space="preserve"> wykluczenia Wykonawcy- na postawie art. 24 ust. 1 </w:t>
      </w:r>
      <w:proofErr w:type="spellStart"/>
      <w:r w:rsidRPr="00C445BF">
        <w:rPr>
          <w:rFonts w:ascii="Times New Roman" w:hAnsi="Times New Roman"/>
        </w:rPr>
        <w:t>pkt</w:t>
      </w:r>
      <w:proofErr w:type="spellEnd"/>
      <w:r w:rsidRPr="00C445BF">
        <w:rPr>
          <w:rFonts w:ascii="Times New Roman" w:hAnsi="Times New Roman"/>
        </w:rPr>
        <w:t xml:space="preserve"> 12-23 ustawy </w:t>
      </w:r>
      <w:proofErr w:type="spellStart"/>
      <w:r w:rsidRPr="00C445BF">
        <w:rPr>
          <w:rFonts w:ascii="Times New Roman" w:hAnsi="Times New Roman"/>
        </w:rPr>
        <w:t>Pzp</w:t>
      </w:r>
      <w:proofErr w:type="spellEnd"/>
      <w:r w:rsidRPr="00C445BF">
        <w:rPr>
          <w:rFonts w:ascii="Times New Roman" w:hAnsi="Times New Roman"/>
        </w:rPr>
        <w:t>.</w:t>
      </w:r>
    </w:p>
    <w:p w:rsidR="0090350D" w:rsidRPr="00C445BF" w:rsidRDefault="0090350D" w:rsidP="00C445BF">
      <w:pPr>
        <w:pStyle w:val="Akapitzlist"/>
        <w:numPr>
          <w:ilvl w:val="1"/>
          <w:numId w:val="1"/>
        </w:numPr>
        <w:spacing w:line="240" w:lineRule="auto"/>
        <w:jc w:val="both"/>
        <w:rPr>
          <w:rFonts w:ascii="Times New Roman" w:hAnsi="Times New Roman"/>
        </w:rPr>
      </w:pPr>
      <w:r w:rsidRPr="00C445BF">
        <w:rPr>
          <w:rFonts w:ascii="Times New Roman" w:hAnsi="Times New Roman"/>
        </w:rPr>
        <w:t xml:space="preserve">Zamawiający przewiduje następujące fakultatywne podstawy wykluczenia określone w ustawie </w:t>
      </w:r>
      <w:proofErr w:type="spellStart"/>
      <w:r w:rsidRPr="00C445BF">
        <w:rPr>
          <w:rFonts w:ascii="Times New Roman" w:hAnsi="Times New Roman"/>
        </w:rPr>
        <w:t>Pzp</w:t>
      </w:r>
      <w:proofErr w:type="spellEnd"/>
      <w:r w:rsidRPr="00C445BF">
        <w:rPr>
          <w:rFonts w:ascii="Times New Roman" w:hAnsi="Times New Roman"/>
        </w:rPr>
        <w:t xml:space="preserve"> - Art. 24 ust. 5 pkt. 1.</w:t>
      </w:r>
    </w:p>
    <w:p w:rsidR="0090350D" w:rsidRPr="00C445BF" w:rsidRDefault="0090350D" w:rsidP="00C445BF">
      <w:pPr>
        <w:pStyle w:val="Akapitzlist"/>
        <w:numPr>
          <w:ilvl w:val="1"/>
          <w:numId w:val="1"/>
        </w:numPr>
        <w:autoSpaceDE w:val="0"/>
        <w:autoSpaceDN w:val="0"/>
        <w:adjustRightInd w:val="0"/>
        <w:spacing w:after="0" w:line="240" w:lineRule="auto"/>
        <w:jc w:val="both"/>
        <w:rPr>
          <w:rFonts w:ascii="Times New Roman" w:hAnsi="Times New Roman"/>
        </w:rPr>
      </w:pPr>
      <w:r w:rsidRPr="00C445BF">
        <w:rPr>
          <w:rFonts w:ascii="Times New Roman" w:hAnsi="Times New Roman"/>
          <w:color w:val="000000"/>
        </w:rPr>
        <w:t xml:space="preserve">Wykonawca, który podlega wykluczeniu na podstawie przesłanek wskazanych w pkt. 8.1. i 8.2. SIWZ, może przedstawić dowody na to, że podjęte przez niego środki są wystarczające do wykazania jego rzetelności, w szczególności udowodnić naprawienie szkody wyrządzonej przestępstwem lub przestępstwem skarbowym, zadośćuczynienie pieniężne za doznaną </w:t>
      </w:r>
      <w:r w:rsidRPr="00C445BF">
        <w:rPr>
          <w:rFonts w:ascii="Times New Roman" w:hAnsi="Times New Roman"/>
          <w:color w:val="000000"/>
        </w:rPr>
        <w:lastRenderedPageBreak/>
        <w:t xml:space="preserve">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której mowa w zdaniu pierwszym nie stosuje się, jeżeli wobec Wykonawcy, będącego podmiotem zbiorowym, orzeczono prawomocnym wyrokiem sądu zakaz ubiegania się o udzielenie zamówienia oraz nie upłynął określony w tym wyroku okres obowiązywania tego zakazu. </w:t>
      </w:r>
    </w:p>
    <w:p w:rsidR="0090350D" w:rsidRPr="00C445BF" w:rsidRDefault="0090350D" w:rsidP="00C445BF">
      <w:pPr>
        <w:pStyle w:val="Akapitzlist"/>
        <w:numPr>
          <w:ilvl w:val="1"/>
          <w:numId w:val="1"/>
        </w:numPr>
        <w:autoSpaceDE w:val="0"/>
        <w:autoSpaceDN w:val="0"/>
        <w:adjustRightInd w:val="0"/>
        <w:spacing w:after="0" w:line="240" w:lineRule="auto"/>
        <w:jc w:val="both"/>
        <w:rPr>
          <w:rFonts w:ascii="Times New Roman" w:hAnsi="Times New Roman"/>
        </w:rPr>
      </w:pPr>
      <w:r w:rsidRPr="00C445BF">
        <w:rPr>
          <w:rFonts w:ascii="Times New Roman" w:hAnsi="Times New Roman"/>
          <w:color w:val="000000"/>
        </w:rPr>
        <w:t xml:space="preserve">Wykonawca nie podlega wykluczeniu, jeżeli Zamawiający, uwzględniając wagę i szczególne okoliczności czynu Wykonawcy, uzna za wystarczające dowody przedstawione na podstawie </w:t>
      </w:r>
      <w:proofErr w:type="spellStart"/>
      <w:r w:rsidRPr="00C445BF">
        <w:rPr>
          <w:rFonts w:ascii="Times New Roman" w:hAnsi="Times New Roman"/>
          <w:color w:val="000000"/>
        </w:rPr>
        <w:t>pkt</w:t>
      </w:r>
      <w:proofErr w:type="spellEnd"/>
      <w:r w:rsidRPr="00C445BF">
        <w:rPr>
          <w:rFonts w:ascii="Times New Roman" w:hAnsi="Times New Roman"/>
          <w:color w:val="000000"/>
        </w:rPr>
        <w:t xml:space="preserve"> 8.4 niniejszego ustępu. </w:t>
      </w:r>
    </w:p>
    <w:p w:rsidR="0090350D" w:rsidRPr="00C445BF" w:rsidRDefault="0090350D" w:rsidP="00C445BF">
      <w:pPr>
        <w:spacing w:after="0" w:line="240" w:lineRule="auto"/>
        <w:ind w:left="792"/>
        <w:jc w:val="both"/>
        <w:rPr>
          <w:rFonts w:ascii="Times New Roman" w:hAnsi="Times New Roman"/>
        </w:rPr>
      </w:pPr>
      <w:r w:rsidRPr="00C445BF">
        <w:rPr>
          <w:rFonts w:ascii="Times New Roman" w:hAnsi="Times New Roman"/>
        </w:rPr>
        <w:t>Wykonawca, który nie wykaże, iż spełnia wszystkie warunki określone w pkt. 7 SIWZ lub nie wykaże braku podstaw do wykluczenia, o których mowa w pkt. 8 SIWZ zostanie wykluczony z udziału w postępowaniu.</w:t>
      </w:r>
    </w:p>
    <w:p w:rsidR="0090350D" w:rsidRPr="00C445BF" w:rsidRDefault="0090350D" w:rsidP="00C445BF">
      <w:pPr>
        <w:pStyle w:val="Akapitzlist"/>
        <w:numPr>
          <w:ilvl w:val="1"/>
          <w:numId w:val="1"/>
        </w:numPr>
        <w:spacing w:line="240" w:lineRule="auto"/>
        <w:jc w:val="both"/>
        <w:rPr>
          <w:rFonts w:ascii="Times New Roman" w:hAnsi="Times New Roman"/>
        </w:rPr>
      </w:pPr>
      <w:r w:rsidRPr="00C445BF">
        <w:rPr>
          <w:rFonts w:ascii="Times New Roman" w:hAnsi="Times New Roman"/>
        </w:rPr>
        <w:t>Ofertę Wykonawcy wykluczonego uznaje się za odrzuconą.</w:t>
      </w:r>
    </w:p>
    <w:p w:rsidR="0090350D" w:rsidRPr="00C445BF" w:rsidRDefault="0090350D" w:rsidP="00C445BF">
      <w:pPr>
        <w:pStyle w:val="Akapitzlist"/>
        <w:numPr>
          <w:ilvl w:val="1"/>
          <w:numId w:val="1"/>
        </w:numPr>
        <w:spacing w:line="240" w:lineRule="auto"/>
        <w:jc w:val="both"/>
        <w:rPr>
          <w:rFonts w:ascii="Times New Roman" w:hAnsi="Times New Roman"/>
        </w:rPr>
      </w:pPr>
      <w:r w:rsidRPr="00C445BF">
        <w:rPr>
          <w:rFonts w:ascii="Times New Roman" w:hAnsi="Times New Roman"/>
        </w:rPr>
        <w:t>Zgodnie z art. 24 ust. 12 Zamawiający może wykluczyć Wykonawcę na każdym etapie postępowania o udzielenia zamówienia.</w:t>
      </w:r>
    </w:p>
    <w:p w:rsidR="0090350D" w:rsidRPr="00C445BF" w:rsidRDefault="0090350D" w:rsidP="00DE0CEB">
      <w:pPr>
        <w:pStyle w:val="Tytu"/>
        <w:numPr>
          <w:ilvl w:val="0"/>
          <w:numId w:val="1"/>
        </w:numPr>
        <w:spacing w:after="0"/>
        <w:jc w:val="both"/>
        <w:rPr>
          <w:sz w:val="22"/>
          <w:szCs w:val="22"/>
        </w:rPr>
      </w:pPr>
      <w:r w:rsidRPr="00C445BF">
        <w:rPr>
          <w:sz w:val="22"/>
          <w:szCs w:val="22"/>
        </w:rPr>
        <w:t>Zamawiający wymaga złożenia następujących oświadczeń w celu potwierdzenia, że Wykonawca nie podlega wykluczeniu oraz, że spełnia warunki udziału w postępowaniu.</w:t>
      </w:r>
    </w:p>
    <w:p w:rsidR="0090350D" w:rsidRPr="00C445BF" w:rsidRDefault="0090350D" w:rsidP="00C445BF">
      <w:pPr>
        <w:pStyle w:val="Akapitzlist"/>
        <w:numPr>
          <w:ilvl w:val="1"/>
          <w:numId w:val="1"/>
        </w:numPr>
        <w:autoSpaceDE w:val="0"/>
        <w:autoSpaceDN w:val="0"/>
        <w:adjustRightInd w:val="0"/>
        <w:spacing w:after="0" w:line="240" w:lineRule="auto"/>
        <w:jc w:val="both"/>
        <w:rPr>
          <w:rFonts w:ascii="Times New Roman" w:hAnsi="Times New Roman"/>
        </w:rPr>
      </w:pPr>
      <w:r w:rsidRPr="00C445BF">
        <w:rPr>
          <w:rFonts w:ascii="Times New Roman" w:hAnsi="Times New Roman"/>
        </w:rPr>
        <w:t xml:space="preserve">Do oferty Wykonawca dołącza aktualne na dzień składnia ofert oświadczenia, o którym mowa w art. 25a ust. 1 ustawy </w:t>
      </w:r>
      <w:proofErr w:type="spellStart"/>
      <w:r w:rsidRPr="00C445BF">
        <w:rPr>
          <w:rFonts w:ascii="Times New Roman" w:hAnsi="Times New Roman"/>
        </w:rPr>
        <w:t>Pzp</w:t>
      </w:r>
      <w:proofErr w:type="spellEnd"/>
      <w:r w:rsidRPr="00C445BF">
        <w:rPr>
          <w:rFonts w:ascii="Times New Roman" w:hAnsi="Times New Roman"/>
        </w:rPr>
        <w:t xml:space="preserve">, w zakresie wskazanym przez Zamawiającego w ogłoszeniu o zamówienie i specyfikacji istotnych warunków zamówienia. Informację zawarte w oświadczeniu stanowią wstępne potwierdzenia, że Wykonawca nie podlega wykluczeniu oraz spełnia warunki udziału w </w:t>
      </w:r>
      <w:r w:rsidRPr="00F658F3">
        <w:rPr>
          <w:rFonts w:ascii="Times New Roman" w:hAnsi="Times New Roman"/>
        </w:rPr>
        <w:t xml:space="preserve">postępowaniu – w formie załącznika nr 1 </w:t>
      </w:r>
      <w:r w:rsidR="00F658F3" w:rsidRPr="00F658F3">
        <w:rPr>
          <w:rFonts w:ascii="Times New Roman" w:hAnsi="Times New Roman"/>
        </w:rPr>
        <w:t>do SIWZ</w:t>
      </w:r>
    </w:p>
    <w:p w:rsidR="0090350D" w:rsidRPr="00C445BF" w:rsidRDefault="0090350D" w:rsidP="00C445BF">
      <w:pPr>
        <w:pStyle w:val="Akapitzlist"/>
        <w:numPr>
          <w:ilvl w:val="1"/>
          <w:numId w:val="1"/>
        </w:numPr>
        <w:autoSpaceDE w:val="0"/>
        <w:autoSpaceDN w:val="0"/>
        <w:adjustRightInd w:val="0"/>
        <w:spacing w:after="0" w:line="240" w:lineRule="auto"/>
        <w:jc w:val="both"/>
        <w:rPr>
          <w:rFonts w:ascii="Times New Roman" w:hAnsi="Times New Roman"/>
        </w:rPr>
      </w:pPr>
      <w:r w:rsidRPr="00C445BF">
        <w:rPr>
          <w:rFonts w:ascii="Times New Roman" w:hAnsi="Times New Roman"/>
        </w:rPr>
        <w:t xml:space="preserve">Jeżeli treść informacji przekazywanych przez Wykonawcę w oświadczeniu o którym mowa powyżej, odpowiada zakresowi informacji, których Zamawiający wymaga poprzez żądnie dokumentów, w szczególności o których mowa w </w:t>
      </w:r>
      <w:proofErr w:type="spellStart"/>
      <w:r w:rsidRPr="00C445BF">
        <w:rPr>
          <w:rFonts w:ascii="Times New Roman" w:hAnsi="Times New Roman"/>
        </w:rPr>
        <w:t>pkt</w:t>
      </w:r>
      <w:proofErr w:type="spellEnd"/>
      <w:r w:rsidRPr="00C445BF">
        <w:rPr>
          <w:rFonts w:ascii="Times New Roman" w:hAnsi="Times New Roman"/>
        </w:rPr>
        <w:t xml:space="preserve"> </w:t>
      </w:r>
      <w:r w:rsidR="00C24420" w:rsidRPr="00C445BF">
        <w:rPr>
          <w:rFonts w:ascii="Times New Roman" w:hAnsi="Times New Roman"/>
        </w:rPr>
        <w:t>11.1 i 11.2 SIWZ</w:t>
      </w:r>
      <w:r w:rsidRPr="00C445BF">
        <w:rPr>
          <w:rFonts w:ascii="Times New Roman" w:hAnsi="Times New Roman"/>
        </w:rPr>
        <w:t xml:space="preserve"> , Zamawiający odstąpi od żądania tych dokumentów od Wykonawcy. W takim przypadku dowodem spełnienia przez Wykonawcę warunków udziału w postępowaniu oraz braku podstaw wykluczenia są odpowiednie informację przekazane przez Wykonawcę lub odpowiednio przez podmioty, na których zdolnościach lub sytuacji Wykonawca polega na zasadach określonych w art. 22a ustawy </w:t>
      </w:r>
      <w:proofErr w:type="spellStart"/>
      <w:r w:rsidRPr="00C445BF">
        <w:rPr>
          <w:rFonts w:ascii="Times New Roman" w:hAnsi="Times New Roman"/>
        </w:rPr>
        <w:t>Pzp</w:t>
      </w:r>
      <w:proofErr w:type="spellEnd"/>
      <w:r w:rsidRPr="00C445BF">
        <w:rPr>
          <w:rFonts w:ascii="Times New Roman" w:hAnsi="Times New Roman"/>
        </w:rPr>
        <w:t>, o którym mowa w pkt. 9.1 SIWZ</w:t>
      </w:r>
    </w:p>
    <w:p w:rsidR="0090350D" w:rsidRPr="00C445BF" w:rsidRDefault="0090350D" w:rsidP="00C445BF">
      <w:pPr>
        <w:pStyle w:val="Akapitzlist"/>
        <w:numPr>
          <w:ilvl w:val="1"/>
          <w:numId w:val="1"/>
        </w:numPr>
        <w:autoSpaceDE w:val="0"/>
        <w:autoSpaceDN w:val="0"/>
        <w:adjustRightInd w:val="0"/>
        <w:spacing w:after="0" w:line="240" w:lineRule="auto"/>
        <w:jc w:val="both"/>
        <w:rPr>
          <w:rFonts w:ascii="Times New Roman" w:hAnsi="Times New Roman"/>
        </w:rPr>
      </w:pPr>
      <w:r w:rsidRPr="00C445BF">
        <w:rPr>
          <w:rFonts w:ascii="Times New Roman" w:hAnsi="Times New Roman"/>
        </w:rPr>
        <w:t>Wykonawca, który zamierza powierzyć wykonanie części zamówienia podwykonawcom, w celu wykazania braku istnienia wobec nich podstawa wykluczenia z udziału w postępowaniu zamieszcza informacje o podwykonawcach w oświadczeniu o którym mowa w pkt. 9.1 SIWZ</w:t>
      </w:r>
    </w:p>
    <w:p w:rsidR="0090350D" w:rsidRPr="00C445BF" w:rsidRDefault="0090350D" w:rsidP="00C445BF">
      <w:pPr>
        <w:pStyle w:val="Akapitzlist"/>
        <w:numPr>
          <w:ilvl w:val="1"/>
          <w:numId w:val="1"/>
        </w:numPr>
        <w:autoSpaceDE w:val="0"/>
        <w:autoSpaceDN w:val="0"/>
        <w:adjustRightInd w:val="0"/>
        <w:spacing w:after="0" w:line="240" w:lineRule="auto"/>
        <w:jc w:val="both"/>
        <w:rPr>
          <w:rFonts w:ascii="Times New Roman" w:hAnsi="Times New Roman"/>
        </w:rPr>
      </w:pPr>
      <w:r w:rsidRPr="00C445BF">
        <w:rPr>
          <w:rFonts w:ascii="Times New Roman" w:hAnsi="Times New Roman"/>
        </w:rPr>
        <w:t>Wykonawca, który powołuje się na zasoby innych podmiotów, w celu wykazania braku istnienia wobec nich podstaw do wykluczenia zamieszcza informację o tych podmiotach w oświadczeniu, o którym mowa w pkt. 9.1 SIWZ</w:t>
      </w:r>
    </w:p>
    <w:p w:rsidR="0090350D" w:rsidRPr="00C445BF" w:rsidRDefault="0090350D" w:rsidP="00C445BF">
      <w:pPr>
        <w:pStyle w:val="Akapitzlist"/>
        <w:autoSpaceDE w:val="0"/>
        <w:autoSpaceDN w:val="0"/>
        <w:adjustRightInd w:val="0"/>
        <w:spacing w:after="0" w:line="240" w:lineRule="auto"/>
        <w:ind w:left="792"/>
        <w:jc w:val="both"/>
        <w:rPr>
          <w:rFonts w:ascii="Times New Roman" w:hAnsi="Times New Roman"/>
          <w:b/>
        </w:rPr>
      </w:pPr>
    </w:p>
    <w:p w:rsidR="0090350D" w:rsidRPr="00C445BF" w:rsidRDefault="0090350D" w:rsidP="00C445BF">
      <w:pPr>
        <w:pStyle w:val="Akapitzlist"/>
        <w:numPr>
          <w:ilvl w:val="0"/>
          <w:numId w:val="1"/>
        </w:numPr>
        <w:spacing w:line="240" w:lineRule="auto"/>
        <w:jc w:val="both"/>
        <w:rPr>
          <w:rFonts w:ascii="Times New Roman" w:hAnsi="Times New Roman"/>
          <w:b/>
        </w:rPr>
      </w:pPr>
      <w:r w:rsidRPr="00C445BF">
        <w:rPr>
          <w:rFonts w:ascii="Times New Roman" w:hAnsi="Times New Roman"/>
          <w:b/>
        </w:rPr>
        <w:t>Dokumenty dotyczące przynależności do tej samej grupy kapitałowej.</w:t>
      </w:r>
    </w:p>
    <w:p w:rsidR="0090350D" w:rsidRPr="00C445BF" w:rsidRDefault="0090350D" w:rsidP="00C445BF">
      <w:pPr>
        <w:pStyle w:val="Akapitzlist"/>
        <w:spacing w:line="240" w:lineRule="auto"/>
        <w:jc w:val="both"/>
        <w:rPr>
          <w:rFonts w:ascii="Times New Roman" w:hAnsi="Times New Roman"/>
        </w:rPr>
      </w:pPr>
      <w:r w:rsidRPr="00C445BF">
        <w:rPr>
          <w:rFonts w:ascii="Times New Roman" w:hAnsi="Times New Roman"/>
        </w:rPr>
        <w:t xml:space="preserve">Wykonawca w terminie 3 dni od dnia zamieszczenia nas stronie internetowej Zamawiającego informacji,  kutej mowa w art. 86 ust. 5 ustawy </w:t>
      </w:r>
      <w:proofErr w:type="spellStart"/>
      <w:r w:rsidRPr="00C445BF">
        <w:rPr>
          <w:rFonts w:ascii="Times New Roman" w:hAnsi="Times New Roman"/>
        </w:rPr>
        <w:t>Pzp</w:t>
      </w:r>
      <w:proofErr w:type="spellEnd"/>
      <w:r w:rsidRPr="00C445BF">
        <w:rPr>
          <w:rFonts w:ascii="Times New Roman" w:hAnsi="Times New Roman"/>
        </w:rPr>
        <w:t xml:space="preserve">, przekaż Zamawiającemu oświadczeni o przynależności lub braku przynależności do tej samej grupy kapitałowej, o której mowa w art. 24 ust. 1 pkt. 23 ustawy </w:t>
      </w:r>
      <w:proofErr w:type="spellStart"/>
      <w:r w:rsidRPr="00C445BF">
        <w:rPr>
          <w:rFonts w:ascii="Times New Roman" w:hAnsi="Times New Roman"/>
        </w:rPr>
        <w:t>Pzp</w:t>
      </w:r>
      <w:proofErr w:type="spellEnd"/>
      <w:r w:rsidRPr="00C445BF">
        <w:rPr>
          <w:rFonts w:ascii="Times New Roman" w:hAnsi="Times New Roman"/>
        </w:rPr>
        <w:t>- na druku, który zostanie dołączony do dokumentów przetargowych. Ww. oświadczenie winno złożone być w oryginale.</w:t>
      </w:r>
    </w:p>
    <w:p w:rsidR="0090350D" w:rsidRPr="00C445BF" w:rsidRDefault="0090350D" w:rsidP="00C445BF">
      <w:pPr>
        <w:pStyle w:val="Akapitzlist"/>
        <w:spacing w:line="240" w:lineRule="auto"/>
        <w:jc w:val="both"/>
        <w:rPr>
          <w:rFonts w:ascii="Times New Roman" w:hAnsi="Times New Roman"/>
        </w:rPr>
      </w:pPr>
    </w:p>
    <w:p w:rsidR="0090350D" w:rsidRPr="00C445BF" w:rsidRDefault="0090350D" w:rsidP="00C445BF">
      <w:pPr>
        <w:pStyle w:val="Akapitzlist"/>
        <w:numPr>
          <w:ilvl w:val="0"/>
          <w:numId w:val="1"/>
        </w:numPr>
        <w:spacing w:line="240" w:lineRule="auto"/>
        <w:jc w:val="both"/>
        <w:rPr>
          <w:rFonts w:ascii="Times New Roman" w:hAnsi="Times New Roman"/>
          <w:b/>
        </w:rPr>
      </w:pPr>
      <w:r w:rsidRPr="00C445BF">
        <w:rPr>
          <w:rFonts w:ascii="Times New Roman" w:hAnsi="Times New Roman"/>
          <w:b/>
        </w:rPr>
        <w:t xml:space="preserve">Na potwierdzenie okoliczności, o których mowa w art. 25 ust. 1 ustawy </w:t>
      </w:r>
      <w:proofErr w:type="spellStart"/>
      <w:r w:rsidRPr="00C445BF">
        <w:rPr>
          <w:rFonts w:ascii="Times New Roman" w:hAnsi="Times New Roman"/>
          <w:b/>
        </w:rPr>
        <w:t>Pzp</w:t>
      </w:r>
      <w:proofErr w:type="spellEnd"/>
      <w:r w:rsidRPr="00C445BF">
        <w:rPr>
          <w:rFonts w:ascii="Times New Roman" w:hAnsi="Times New Roman"/>
          <w:b/>
        </w:rPr>
        <w:t>, Zamawiający wezwie Wykonawcę, którego oferta została oceniona najwyżej, do złożenia następujących dokumentów:</w:t>
      </w:r>
    </w:p>
    <w:p w:rsidR="0090350D" w:rsidRPr="00C445BF" w:rsidRDefault="0090350D" w:rsidP="00C445BF">
      <w:pPr>
        <w:pStyle w:val="Akapitzlist"/>
        <w:numPr>
          <w:ilvl w:val="1"/>
          <w:numId w:val="1"/>
        </w:numPr>
        <w:spacing w:line="240" w:lineRule="auto"/>
        <w:jc w:val="both"/>
        <w:rPr>
          <w:rFonts w:ascii="Times New Roman" w:hAnsi="Times New Roman"/>
        </w:rPr>
      </w:pPr>
      <w:r w:rsidRPr="00C445BF">
        <w:rPr>
          <w:rFonts w:ascii="Times New Roman" w:hAnsi="Times New Roman"/>
        </w:rPr>
        <w:t>W celu potwierdzenia braku podstaw wykluczenia Wykonawcy z udziału w postępowaniu, Zamawiający będzie żądał dostarczenia następujących dokumentów:</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 xml:space="preserve"> odpis z właściwego rejestru lub z centralnej ewidencji i informacji gospodarczej o działalności gospodarczej, jeżeli odrębne przepisy wymagają wpisu do rejestru lub </w:t>
      </w:r>
      <w:r w:rsidRPr="00C445BF">
        <w:rPr>
          <w:rFonts w:ascii="Times New Roman" w:hAnsi="Times New Roman"/>
        </w:rPr>
        <w:lastRenderedPageBreak/>
        <w:t xml:space="preserve">ewidencji, w celu potwierdzenia braku podstaw wykluczenia na podstawie art. 24 ust. 5 </w:t>
      </w:r>
      <w:proofErr w:type="spellStart"/>
      <w:r w:rsidRPr="00C445BF">
        <w:rPr>
          <w:rFonts w:ascii="Times New Roman" w:hAnsi="Times New Roman"/>
        </w:rPr>
        <w:t>pkt</w:t>
      </w:r>
      <w:proofErr w:type="spellEnd"/>
      <w:r w:rsidRPr="00C445BF">
        <w:rPr>
          <w:rFonts w:ascii="Times New Roman" w:hAnsi="Times New Roman"/>
        </w:rPr>
        <w:t xml:space="preserve"> 1 ustawy </w:t>
      </w:r>
      <w:proofErr w:type="spellStart"/>
      <w:r w:rsidRPr="00C445BF">
        <w:rPr>
          <w:rFonts w:ascii="Times New Roman" w:hAnsi="Times New Roman"/>
        </w:rPr>
        <w:t>Pzp</w:t>
      </w:r>
      <w:proofErr w:type="spellEnd"/>
      <w:r w:rsidRPr="00C445BF">
        <w:rPr>
          <w:rFonts w:ascii="Times New Roman" w:hAnsi="Times New Roman"/>
        </w:rPr>
        <w:t>.</w:t>
      </w:r>
    </w:p>
    <w:p w:rsidR="0090350D" w:rsidRPr="00C445BF" w:rsidRDefault="0090350D" w:rsidP="00C445BF">
      <w:pPr>
        <w:pStyle w:val="Akapitzlist"/>
        <w:numPr>
          <w:ilvl w:val="1"/>
          <w:numId w:val="1"/>
        </w:numPr>
        <w:spacing w:line="240" w:lineRule="auto"/>
        <w:jc w:val="both"/>
        <w:rPr>
          <w:rFonts w:ascii="Times New Roman" w:hAnsi="Times New Roman"/>
        </w:rPr>
      </w:pPr>
      <w:r w:rsidRPr="00C445BF">
        <w:rPr>
          <w:rFonts w:ascii="Times New Roman" w:hAnsi="Times New Roman"/>
        </w:rPr>
        <w:t>W celu potwierdzenia przez Wykonawcę spełnienia warunków udziału w postępowaniu dotyczących zdolności technicznej lub zawodowej Zamawiający będzie żądał dostarczenia następujących dokumentów:</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color w:val="000000" w:themeColor="text1"/>
        </w:rPr>
        <w:t xml:space="preserve">Aktualną licencję, zezwolenie lub koncesję na wykonywanie określonej działalności, tj. krajowego transportu drogowego osób zgodnie z ustawą z dnia 6 września 2001 r. o transporcie </w:t>
      </w:r>
      <w:r w:rsidRPr="00DE0CEB">
        <w:rPr>
          <w:rFonts w:ascii="Times New Roman" w:hAnsi="Times New Roman"/>
          <w:color w:val="000000" w:themeColor="text1"/>
        </w:rPr>
        <w:t>drogowym (</w:t>
      </w:r>
      <w:proofErr w:type="spellStart"/>
      <w:r w:rsidRPr="00DE0CEB">
        <w:rPr>
          <w:rFonts w:ascii="Times New Roman" w:hAnsi="Times New Roman"/>
          <w:color w:val="000000" w:themeColor="text1"/>
        </w:rPr>
        <w:t>Dz.U</w:t>
      </w:r>
      <w:proofErr w:type="spellEnd"/>
      <w:r w:rsidRPr="00DE0CEB">
        <w:rPr>
          <w:rFonts w:ascii="Times New Roman" w:hAnsi="Times New Roman"/>
          <w:color w:val="000000" w:themeColor="text1"/>
        </w:rPr>
        <w:t xml:space="preserve">. z 2013 r., poz. 1414 z </w:t>
      </w:r>
      <w:proofErr w:type="spellStart"/>
      <w:r w:rsidRPr="00DE0CEB">
        <w:rPr>
          <w:rFonts w:ascii="Times New Roman" w:hAnsi="Times New Roman"/>
          <w:color w:val="000000" w:themeColor="text1"/>
        </w:rPr>
        <w:t>późn</w:t>
      </w:r>
      <w:proofErr w:type="spellEnd"/>
      <w:r w:rsidRPr="00DE0CEB">
        <w:rPr>
          <w:rFonts w:ascii="Times New Roman" w:hAnsi="Times New Roman"/>
          <w:color w:val="000000" w:themeColor="text1"/>
        </w:rPr>
        <w:t>. zm.).</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opłaconą polisę, a w przypadku jej braku inny dokument potwierdzający, że wykonawca jest ubezpieczony od odpowiedzialności cywilnej w zakresie prowadzonej działalności związanej z przedmiotem zamówienia na kwotę ubezpieczenia nie mniejszą niż  100.000,00 zł</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Wykazu osób, skierowanych przez Wykonawcę do realizacji zamówienia publicznego, w szczególności odpowiedzialnych za świadczenie usług, wraz z informacjami na temat ich kwalifikacji zawodowych, uprawnień, doświadczenia i wykształcenia niezbędnych do realizacji zadania, a także zakresu wykonywanych przez nie czynności oraz informacje o podstawie do dysponowania tymi osobami.</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color w:val="000000" w:themeColor="text1"/>
        </w:rPr>
        <w:t>Wykaz co najmniej czterech autobusów będących w stanie zrealizować przewozy o których mowa w przedmiocie zamówienia posiadających ważne ubezpieczenia OC oraz aktualne zaświadczenie badania technicznego dopuszczającego pojazd do ruchu umożliwiającym należyte wykonanie przedmiotu zamówienia</w:t>
      </w:r>
    </w:p>
    <w:p w:rsidR="0090350D" w:rsidRPr="00C445BF" w:rsidRDefault="0090350D" w:rsidP="00C445BF">
      <w:pPr>
        <w:pStyle w:val="Akapitzlist"/>
        <w:spacing w:line="240" w:lineRule="auto"/>
        <w:ind w:left="1224"/>
        <w:jc w:val="both"/>
        <w:rPr>
          <w:rFonts w:ascii="Times New Roman" w:hAnsi="Times New Roman"/>
          <w:color w:val="000000" w:themeColor="text1"/>
        </w:rPr>
      </w:pPr>
      <w:r w:rsidRPr="00C445BF">
        <w:rPr>
          <w:rFonts w:ascii="Times New Roman" w:hAnsi="Times New Roman"/>
          <w:color w:val="000000" w:themeColor="text1"/>
        </w:rPr>
        <w:t xml:space="preserve">Treść dokumentów o których mowa w pkt. </w:t>
      </w:r>
      <w:r w:rsidR="00C24420" w:rsidRPr="00C445BF">
        <w:rPr>
          <w:rFonts w:ascii="Times New Roman" w:hAnsi="Times New Roman"/>
          <w:color w:val="000000" w:themeColor="text1"/>
        </w:rPr>
        <w:t>11.2.3. i 11.2.4.</w:t>
      </w:r>
      <w:r w:rsidRPr="00C445BF">
        <w:rPr>
          <w:rFonts w:ascii="Times New Roman" w:hAnsi="Times New Roman"/>
          <w:color w:val="000000" w:themeColor="text1"/>
        </w:rPr>
        <w:t xml:space="preserve"> winna odpowiadać </w:t>
      </w:r>
      <w:r w:rsidR="00C24420" w:rsidRPr="00C445BF">
        <w:rPr>
          <w:rFonts w:ascii="Times New Roman" w:hAnsi="Times New Roman"/>
          <w:color w:val="000000" w:themeColor="text1"/>
        </w:rPr>
        <w:t xml:space="preserve">treści dokumentów </w:t>
      </w:r>
      <w:r w:rsidRPr="00C445BF">
        <w:rPr>
          <w:rFonts w:ascii="Times New Roman" w:hAnsi="Times New Roman"/>
          <w:color w:val="000000" w:themeColor="text1"/>
        </w:rPr>
        <w:t>przetargowy</w:t>
      </w:r>
      <w:r w:rsidR="00C24420" w:rsidRPr="00C445BF">
        <w:rPr>
          <w:rFonts w:ascii="Times New Roman" w:hAnsi="Times New Roman"/>
          <w:color w:val="000000" w:themeColor="text1"/>
        </w:rPr>
        <w:t>ch.</w:t>
      </w:r>
    </w:p>
    <w:p w:rsidR="0090350D" w:rsidRPr="00C445BF" w:rsidRDefault="0090350D" w:rsidP="00C445BF">
      <w:pPr>
        <w:pStyle w:val="Akapitzlist"/>
        <w:numPr>
          <w:ilvl w:val="1"/>
          <w:numId w:val="1"/>
        </w:numPr>
        <w:spacing w:line="240" w:lineRule="auto"/>
        <w:jc w:val="both"/>
        <w:rPr>
          <w:rFonts w:ascii="Times New Roman" w:hAnsi="Times New Roman"/>
        </w:rPr>
      </w:pPr>
      <w:r w:rsidRPr="00C445BF">
        <w:rPr>
          <w:rFonts w:ascii="Times New Roman" w:hAnsi="Times New Roman"/>
        </w:rPr>
        <w:t xml:space="preserve"> Inne podmioty na zdolnościach których zamierza polegać Wykonawca, w celu potwierdzenia warunków udziału w postępowaniu</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 xml:space="preserve">Wykonawca może w celu potwierdzenia spełniania warunków udziału w postępowaniu, w stosownych sytuacjach oraz w odniesieniu do przedmiotowego zamówienia lub jego części, polegać na zdolnościach technicznych lub zawodowych lub sytuacji finansowej </w:t>
      </w:r>
      <w:r w:rsidRPr="00C445BF">
        <w:rPr>
          <w:rFonts w:ascii="Times New Roman" w:hAnsi="Times New Roman"/>
          <w:w w:val="95"/>
        </w:rPr>
        <w:t xml:space="preserve">lub </w:t>
      </w:r>
      <w:r w:rsidRPr="00C445BF">
        <w:rPr>
          <w:rFonts w:ascii="Times New Roman" w:hAnsi="Times New Roman"/>
        </w:rPr>
        <w:t>ekonomicznej innych podmiotów, niezależnie od charakteru prawnego łączących go z nim stosunków prawnych.</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t>
      </w:r>
      <w:r w:rsidR="00863C41" w:rsidRPr="00001936">
        <w:rPr>
          <w:rFonts w:ascii="Times New Roman" w:hAnsi="Times New Roman"/>
          <w:bCs/>
        </w:rPr>
        <w:t xml:space="preserve">Załącznik nr </w:t>
      </w:r>
      <w:r w:rsidR="00001936" w:rsidRPr="00001936">
        <w:rPr>
          <w:rFonts w:ascii="Times New Roman" w:hAnsi="Times New Roman"/>
          <w:bCs/>
        </w:rPr>
        <w:t>2</w:t>
      </w:r>
      <w:r w:rsidR="00863C41" w:rsidRPr="00001936">
        <w:rPr>
          <w:rFonts w:ascii="Times New Roman" w:hAnsi="Times New Roman"/>
          <w:bCs/>
        </w:rPr>
        <w:t xml:space="preserve"> do </w:t>
      </w:r>
      <w:r w:rsidR="00001936" w:rsidRPr="00001936">
        <w:rPr>
          <w:rFonts w:ascii="Times New Roman" w:hAnsi="Times New Roman"/>
          <w:bCs/>
        </w:rPr>
        <w:t>oferty.</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w:t>
      </w:r>
      <w:proofErr w:type="spellStart"/>
      <w:r w:rsidRPr="00C445BF">
        <w:rPr>
          <w:rFonts w:ascii="Times New Roman" w:hAnsi="Times New Roman"/>
        </w:rPr>
        <w:t>pkt</w:t>
      </w:r>
      <w:proofErr w:type="spellEnd"/>
      <w:r w:rsidRPr="00C445BF">
        <w:rPr>
          <w:rFonts w:ascii="Times New Roman" w:hAnsi="Times New Roman"/>
        </w:rPr>
        <w:t xml:space="preserve"> </w:t>
      </w:r>
      <w:r w:rsidR="00863C41">
        <w:rPr>
          <w:rFonts w:ascii="Times New Roman" w:hAnsi="Times New Roman"/>
        </w:rPr>
        <w:t>9.1.</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W odniesieniu do warunków dotyczących wykształcenia, kwalifikacji zawodowych lub doświadczenia, Wykonawca może polegać na zdolnościach innych podmiotów, jeśli podmioty te zrealizują usługi, do realizacji których te zdolności są wymagane.</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90350D" w:rsidRPr="00C445BF" w:rsidRDefault="0090350D"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Kopie dokumentów dotyczące podmiotów na zdolnościach, których zamierza polegać Wykonawca, w celu potwierdzenia warunków udziału w postępowaniu, winny zostać poświadczane za zgodność z oryginałem przez te podmioty.</w:t>
      </w:r>
    </w:p>
    <w:p w:rsidR="00C24420" w:rsidRPr="00C445BF" w:rsidRDefault="00C24420" w:rsidP="00C445BF">
      <w:pPr>
        <w:pStyle w:val="Akapitzlist"/>
        <w:numPr>
          <w:ilvl w:val="1"/>
          <w:numId w:val="1"/>
        </w:numPr>
        <w:spacing w:line="240" w:lineRule="auto"/>
        <w:jc w:val="both"/>
        <w:rPr>
          <w:rFonts w:ascii="Times New Roman" w:hAnsi="Times New Roman"/>
        </w:rPr>
      </w:pPr>
      <w:r w:rsidRPr="00C445BF">
        <w:rPr>
          <w:rFonts w:ascii="Times New Roman" w:hAnsi="Times New Roman"/>
        </w:rPr>
        <w:t xml:space="preserve">Informacja dla Wykonawców, którzy mają siedzibę lub miejsce zamieszkania poza terytorium Rzeczypospolitej Polskiej. </w:t>
      </w:r>
    </w:p>
    <w:p w:rsidR="00C24420" w:rsidRPr="00C445BF" w:rsidRDefault="00C24420" w:rsidP="00C445BF">
      <w:pPr>
        <w:pStyle w:val="Akapitzlist"/>
        <w:spacing w:line="240" w:lineRule="auto"/>
        <w:ind w:left="792"/>
        <w:jc w:val="both"/>
        <w:rPr>
          <w:rFonts w:ascii="Times New Roman" w:hAnsi="Times New Roman"/>
        </w:rPr>
      </w:pPr>
      <w:r w:rsidRPr="00C445BF">
        <w:rPr>
          <w:rFonts w:ascii="Times New Roman" w:hAnsi="Times New Roman"/>
        </w:rPr>
        <w:t>Jeżeli Wykonawca ma siedzibę lub miejsce zamieszkania poza terytorium Rzeczypospolitej Polskiej, zamiast dokumentów, o których mowa w pkt. 11.1.1. SIWZ</w:t>
      </w:r>
      <w:r w:rsidR="0004071F" w:rsidRPr="00C445BF">
        <w:rPr>
          <w:rFonts w:ascii="Times New Roman" w:hAnsi="Times New Roman"/>
        </w:rPr>
        <w:t>:</w:t>
      </w:r>
    </w:p>
    <w:p w:rsidR="0004071F" w:rsidRPr="00C445BF" w:rsidRDefault="0004071F"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 xml:space="preserve">składa dokument lub dokumenty wystawione w kraju, w którym Wykonawca ma siedzibę lub miejsce zamieszkania, potwierdzające, że nie otwarto jego likwidacji ani nie </w:t>
      </w:r>
      <w:r w:rsidRPr="00C445BF">
        <w:rPr>
          <w:rFonts w:ascii="Times New Roman" w:hAnsi="Times New Roman"/>
        </w:rPr>
        <w:lastRenderedPageBreak/>
        <w:t>ogłoszono upadłości – wystawiony nie wcześniej niż 6 miesięcy przed upływem terminu składnia ofert.</w:t>
      </w:r>
    </w:p>
    <w:p w:rsidR="0004071F" w:rsidRPr="00C445BF" w:rsidRDefault="00F24FD8"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jeżeli w kraju, w którym Wykonawca ma siedzibę lub miejsce zamieszkania lub miejsce zamieszkania ma osoba której dokument dotyczy, nie wydaje się ww. dokumentów, zastępuje się je dokumentem zawierającym odpowiednio oświadczenie  Wykonawcy, ze wskazanie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24FD8" w:rsidRPr="00C445BF" w:rsidRDefault="00CB3ECE" w:rsidP="00C445BF">
      <w:pPr>
        <w:pStyle w:val="Akapitzlist"/>
        <w:numPr>
          <w:ilvl w:val="1"/>
          <w:numId w:val="1"/>
        </w:numPr>
        <w:spacing w:line="240" w:lineRule="auto"/>
        <w:jc w:val="both"/>
        <w:rPr>
          <w:rFonts w:ascii="Times New Roman" w:hAnsi="Times New Roman"/>
        </w:rPr>
      </w:pPr>
      <w:r w:rsidRPr="00C445BF">
        <w:rPr>
          <w:rFonts w:ascii="Times New Roman" w:hAnsi="Times New Roman"/>
        </w:rPr>
        <w:t>Inne dokumenty nie wymienione w pkt. 9, 10, 11 SIWZ.</w:t>
      </w:r>
    </w:p>
    <w:p w:rsidR="00CB3ECE" w:rsidRPr="00421DD7" w:rsidRDefault="00CB3ECE" w:rsidP="00C445BF">
      <w:pPr>
        <w:pStyle w:val="Akapitzlist"/>
        <w:numPr>
          <w:ilvl w:val="2"/>
          <w:numId w:val="1"/>
        </w:numPr>
        <w:spacing w:line="240" w:lineRule="auto"/>
        <w:jc w:val="both"/>
        <w:rPr>
          <w:rFonts w:ascii="Times New Roman" w:hAnsi="Times New Roman"/>
        </w:rPr>
      </w:pPr>
      <w:r w:rsidRPr="00C445BF">
        <w:rPr>
          <w:rFonts w:ascii="Times New Roman" w:hAnsi="Times New Roman"/>
        </w:rPr>
        <w:t>Pełnomocnictwo w sytuacji, gdy Wykonawca składa ofertę p</w:t>
      </w:r>
      <w:r w:rsidR="00421DD7">
        <w:rPr>
          <w:rFonts w:ascii="Times New Roman" w:hAnsi="Times New Roman"/>
        </w:rPr>
        <w:t xml:space="preserve">rzez ustanowionego </w:t>
      </w:r>
      <w:r w:rsidR="00421DD7" w:rsidRPr="00421DD7">
        <w:rPr>
          <w:rFonts w:ascii="Times New Roman" w:hAnsi="Times New Roman"/>
        </w:rPr>
        <w:t>pełnomocnika.</w:t>
      </w:r>
    </w:p>
    <w:p w:rsidR="00CB3ECE" w:rsidRPr="00421DD7" w:rsidRDefault="00CB3ECE" w:rsidP="00C445BF">
      <w:pPr>
        <w:pStyle w:val="Akapitzlist"/>
        <w:numPr>
          <w:ilvl w:val="2"/>
          <w:numId w:val="1"/>
        </w:numPr>
        <w:spacing w:line="240" w:lineRule="auto"/>
        <w:jc w:val="both"/>
        <w:rPr>
          <w:rFonts w:ascii="Times New Roman" w:hAnsi="Times New Roman"/>
        </w:rPr>
      </w:pPr>
      <w:r w:rsidRPr="00421DD7">
        <w:rPr>
          <w:rFonts w:ascii="Times New Roman" w:hAnsi="Times New Roman"/>
        </w:rPr>
        <w:t xml:space="preserve">W przypadku podmiotów występujących wspólnie (powołanie konsorcjum, spółki cywilne) pełnomocnictwo, o którym mowa a art. 23 ust. 2 ustawy </w:t>
      </w:r>
      <w:proofErr w:type="spellStart"/>
      <w:r w:rsidRPr="00421DD7">
        <w:rPr>
          <w:rFonts w:ascii="Times New Roman" w:hAnsi="Times New Roman"/>
        </w:rPr>
        <w:t>Pzp</w:t>
      </w:r>
      <w:proofErr w:type="spellEnd"/>
      <w:r w:rsidR="00421DD7" w:rsidRPr="00421DD7">
        <w:rPr>
          <w:rFonts w:ascii="Times New Roman" w:hAnsi="Times New Roman"/>
        </w:rPr>
        <w:t>.</w:t>
      </w:r>
    </w:p>
    <w:p w:rsidR="00FC23C4" w:rsidRPr="00C445BF" w:rsidRDefault="00FC23C4" w:rsidP="00C445BF">
      <w:pPr>
        <w:pStyle w:val="Tytu"/>
        <w:numPr>
          <w:ilvl w:val="0"/>
          <w:numId w:val="1"/>
        </w:numPr>
        <w:spacing w:after="0"/>
        <w:rPr>
          <w:color w:val="000000" w:themeColor="text1"/>
          <w:sz w:val="22"/>
          <w:szCs w:val="22"/>
        </w:rPr>
      </w:pPr>
      <w:bookmarkStart w:id="18" w:name="_Toc455404773"/>
      <w:bookmarkStart w:id="19" w:name="_Toc455404866"/>
      <w:bookmarkStart w:id="20" w:name="_Toc455651457"/>
      <w:bookmarkEnd w:id="15"/>
      <w:bookmarkEnd w:id="16"/>
      <w:bookmarkEnd w:id="17"/>
      <w:r w:rsidRPr="00C445BF">
        <w:rPr>
          <w:color w:val="000000" w:themeColor="text1"/>
          <w:sz w:val="22"/>
          <w:szCs w:val="22"/>
        </w:rPr>
        <w:t>Wadium</w:t>
      </w:r>
      <w:bookmarkEnd w:id="18"/>
      <w:bookmarkEnd w:id="19"/>
      <w:bookmarkEnd w:id="20"/>
    </w:p>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Zamawiający nie przewiduje wniesienia wadium. </w:t>
      </w:r>
    </w:p>
    <w:p w:rsidR="00FC23C4" w:rsidRPr="00C445BF" w:rsidRDefault="00FC23C4" w:rsidP="00C445BF">
      <w:pPr>
        <w:pStyle w:val="Tytu"/>
        <w:numPr>
          <w:ilvl w:val="0"/>
          <w:numId w:val="1"/>
        </w:numPr>
        <w:spacing w:after="0"/>
        <w:rPr>
          <w:color w:val="000000" w:themeColor="text1"/>
          <w:sz w:val="22"/>
          <w:szCs w:val="22"/>
        </w:rPr>
      </w:pPr>
      <w:bookmarkStart w:id="21" w:name="_Toc455404774"/>
      <w:bookmarkStart w:id="22" w:name="_Toc455404867"/>
      <w:bookmarkStart w:id="23" w:name="_Toc455651458"/>
      <w:r w:rsidRPr="00C445BF">
        <w:rPr>
          <w:color w:val="000000" w:themeColor="text1"/>
          <w:sz w:val="22"/>
          <w:szCs w:val="22"/>
        </w:rPr>
        <w:t>Wymagania dotyczące zabezpieczenia należytego wykonania umowy.</w:t>
      </w:r>
      <w:bookmarkEnd w:id="21"/>
      <w:bookmarkEnd w:id="22"/>
      <w:bookmarkEnd w:id="23"/>
    </w:p>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Zamawiający nie żąda wniesienia zabezpieczenia należytego wykonania umowy.  </w:t>
      </w:r>
    </w:p>
    <w:p w:rsidR="00FC23C4" w:rsidRPr="00C445BF" w:rsidRDefault="00FC23C4" w:rsidP="00C445BF">
      <w:pPr>
        <w:pStyle w:val="Tytu"/>
        <w:numPr>
          <w:ilvl w:val="0"/>
          <w:numId w:val="1"/>
        </w:numPr>
        <w:spacing w:after="0"/>
        <w:rPr>
          <w:color w:val="000000" w:themeColor="text1"/>
          <w:sz w:val="22"/>
          <w:szCs w:val="22"/>
        </w:rPr>
      </w:pPr>
      <w:bookmarkStart w:id="24" w:name="_Toc455651459"/>
      <w:r w:rsidRPr="00C445BF">
        <w:rPr>
          <w:color w:val="000000" w:themeColor="text1"/>
          <w:sz w:val="22"/>
          <w:szCs w:val="22"/>
        </w:rPr>
        <w:t>Zamówienia częściowe.</w:t>
      </w:r>
      <w:bookmarkEnd w:id="24"/>
    </w:p>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Zamawiający nie dopuszcza składania ofert częściowych. </w:t>
      </w:r>
    </w:p>
    <w:p w:rsidR="00FC23C4" w:rsidRPr="00C445BF" w:rsidRDefault="00FC23C4" w:rsidP="00C445BF">
      <w:pPr>
        <w:pStyle w:val="Tytu"/>
        <w:numPr>
          <w:ilvl w:val="0"/>
          <w:numId w:val="1"/>
        </w:numPr>
        <w:spacing w:after="0"/>
        <w:rPr>
          <w:color w:val="000000" w:themeColor="text1"/>
          <w:sz w:val="22"/>
          <w:szCs w:val="22"/>
        </w:rPr>
      </w:pPr>
      <w:bookmarkStart w:id="25" w:name="_Toc455651460"/>
      <w:r w:rsidRPr="00C445BF">
        <w:rPr>
          <w:color w:val="000000" w:themeColor="text1"/>
          <w:sz w:val="22"/>
          <w:szCs w:val="22"/>
        </w:rPr>
        <w:t>Oferty wariantowe.</w:t>
      </w:r>
      <w:bookmarkEnd w:id="25"/>
    </w:p>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Zamawiający w niniejszym postępowaniu nie dopuszcza składani ofert wariantowych.</w:t>
      </w:r>
    </w:p>
    <w:p w:rsidR="00FC23C4" w:rsidRPr="00C445BF" w:rsidRDefault="00FC23C4" w:rsidP="00C445BF">
      <w:pPr>
        <w:pStyle w:val="Tytu"/>
        <w:numPr>
          <w:ilvl w:val="0"/>
          <w:numId w:val="1"/>
        </w:numPr>
        <w:spacing w:after="0"/>
        <w:rPr>
          <w:color w:val="000000" w:themeColor="text1"/>
          <w:sz w:val="22"/>
          <w:szCs w:val="22"/>
        </w:rPr>
      </w:pPr>
      <w:bookmarkStart w:id="26" w:name="_Toc455651461"/>
      <w:r w:rsidRPr="00C445BF">
        <w:rPr>
          <w:color w:val="000000" w:themeColor="text1"/>
          <w:sz w:val="22"/>
          <w:szCs w:val="22"/>
        </w:rPr>
        <w:t>Informację o zawarciu umowy ramowej.</w:t>
      </w:r>
      <w:bookmarkEnd w:id="26"/>
    </w:p>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Zamawiający nie przewiduje zawarcia umowy ramowej.</w:t>
      </w:r>
    </w:p>
    <w:p w:rsidR="00FC23C4" w:rsidRPr="00C445BF" w:rsidRDefault="00FC23C4" w:rsidP="00C445BF">
      <w:pPr>
        <w:pStyle w:val="Tytu"/>
        <w:numPr>
          <w:ilvl w:val="0"/>
          <w:numId w:val="1"/>
        </w:numPr>
        <w:spacing w:after="0"/>
        <w:rPr>
          <w:color w:val="000000" w:themeColor="text1"/>
          <w:sz w:val="22"/>
          <w:szCs w:val="22"/>
        </w:rPr>
      </w:pPr>
      <w:bookmarkStart w:id="27" w:name="_Toc455651462"/>
      <w:r w:rsidRPr="00C445BF">
        <w:rPr>
          <w:color w:val="000000" w:themeColor="text1"/>
          <w:sz w:val="22"/>
          <w:szCs w:val="22"/>
        </w:rPr>
        <w:t>Zamówienia uzupełniające.</w:t>
      </w:r>
      <w:bookmarkEnd w:id="27"/>
    </w:p>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Zamawiający nie przewiduje udzielenie zamówień uzupełniających. </w:t>
      </w:r>
    </w:p>
    <w:p w:rsidR="00FC23C4" w:rsidRPr="00C445BF" w:rsidRDefault="00FC23C4" w:rsidP="00C445BF">
      <w:pPr>
        <w:pStyle w:val="Tytu"/>
        <w:numPr>
          <w:ilvl w:val="0"/>
          <w:numId w:val="1"/>
        </w:numPr>
        <w:spacing w:after="0"/>
        <w:rPr>
          <w:color w:val="000000" w:themeColor="text1"/>
          <w:sz w:val="22"/>
          <w:szCs w:val="22"/>
        </w:rPr>
      </w:pPr>
      <w:bookmarkStart w:id="28" w:name="_Toc455651463"/>
      <w:r w:rsidRPr="00C445BF">
        <w:rPr>
          <w:color w:val="000000" w:themeColor="text1"/>
          <w:sz w:val="22"/>
          <w:szCs w:val="22"/>
        </w:rPr>
        <w:t>Informacja o ofercie wariantowej.</w:t>
      </w:r>
      <w:bookmarkEnd w:id="28"/>
    </w:p>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Zamawiający nie dopuszcza składania ofert wariantowych. </w:t>
      </w:r>
    </w:p>
    <w:p w:rsidR="00FC23C4" w:rsidRPr="00C445BF" w:rsidRDefault="00FC23C4" w:rsidP="00C445BF">
      <w:pPr>
        <w:pStyle w:val="Tytu"/>
        <w:numPr>
          <w:ilvl w:val="0"/>
          <w:numId w:val="1"/>
        </w:numPr>
        <w:spacing w:after="0"/>
        <w:rPr>
          <w:color w:val="000000" w:themeColor="text1"/>
          <w:sz w:val="22"/>
          <w:szCs w:val="22"/>
        </w:rPr>
      </w:pPr>
      <w:bookmarkStart w:id="29" w:name="_Toc455404775"/>
      <w:bookmarkStart w:id="30" w:name="_Toc455404868"/>
      <w:bookmarkStart w:id="31" w:name="_Toc455651464"/>
      <w:r w:rsidRPr="00C445BF">
        <w:rPr>
          <w:color w:val="000000" w:themeColor="text1"/>
          <w:sz w:val="22"/>
          <w:szCs w:val="22"/>
        </w:rPr>
        <w:t>Waluta w jakiej będą prowadzone rozliczenia związane z realizacją niniejszego publicznego zamówienia.</w:t>
      </w:r>
      <w:bookmarkEnd w:id="29"/>
      <w:bookmarkEnd w:id="30"/>
      <w:bookmarkEnd w:id="31"/>
    </w:p>
    <w:p w:rsidR="00E31C5E" w:rsidRPr="00C445BF" w:rsidRDefault="00FC23C4" w:rsidP="00C445BF">
      <w:pPr>
        <w:spacing w:after="0" w:line="240" w:lineRule="auto"/>
        <w:jc w:val="both"/>
        <w:rPr>
          <w:rFonts w:ascii="Times New Roman" w:hAnsi="Times New Roman"/>
          <w:color w:val="000000" w:themeColor="text1"/>
        </w:rPr>
      </w:pPr>
      <w:r w:rsidRPr="00C445BF">
        <w:rPr>
          <w:rFonts w:ascii="Times New Roman" w:hAnsi="Times New Roman"/>
          <w:color w:val="000000" w:themeColor="text1"/>
        </w:rPr>
        <w:t>Wszelkie rozliczenia związane z realizacją zamówienia publicznego, którego dotyczy niniejsza SIWZ dokonywane będą w złotych polskich.</w:t>
      </w:r>
    </w:p>
    <w:p w:rsidR="00E31C5E" w:rsidRPr="00C445BF" w:rsidRDefault="00E31C5E" w:rsidP="00C445BF">
      <w:pPr>
        <w:spacing w:after="0" w:line="240" w:lineRule="auto"/>
        <w:jc w:val="both"/>
        <w:rPr>
          <w:rFonts w:ascii="Times New Roman" w:hAnsi="Times New Roman"/>
          <w:color w:val="000000" w:themeColor="text1"/>
        </w:rPr>
      </w:pPr>
    </w:p>
    <w:p w:rsidR="00E31C5E" w:rsidRPr="00C445BF" w:rsidRDefault="00E31C5E" w:rsidP="00C445BF">
      <w:pPr>
        <w:pStyle w:val="Akapitzlist"/>
        <w:numPr>
          <w:ilvl w:val="0"/>
          <w:numId w:val="1"/>
        </w:numPr>
        <w:spacing w:after="0" w:line="240" w:lineRule="auto"/>
        <w:jc w:val="both"/>
        <w:rPr>
          <w:rFonts w:ascii="Times New Roman" w:hAnsi="Times New Roman"/>
          <w:b/>
          <w:color w:val="000000" w:themeColor="text1"/>
        </w:rPr>
      </w:pPr>
      <w:r w:rsidRPr="00C445BF">
        <w:rPr>
          <w:rFonts w:ascii="Times New Roman" w:eastAsiaTheme="minorHAnsi" w:hAnsi="Times New Roman"/>
          <w:b/>
          <w:bCs/>
        </w:rPr>
        <w:t>Sposób porozumiewania się zamawiającego z wykonawcami oraz przekazywania oświadczeń i dokumentów, a także osoby uprawnione do porozumiewania się z wykonawcami.</w:t>
      </w:r>
    </w:p>
    <w:p w:rsidR="00513F5D" w:rsidRPr="00C445BF" w:rsidRDefault="00E31C5E"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Treść SIWZ wraz z załącznikami jest dostępna na stronie internetowej Zamawiającego pod adresem: http://www.bip.bledzew.pl oraz w siedzibie Zamawiającego.</w:t>
      </w:r>
    </w:p>
    <w:p w:rsidR="00513F5D" w:rsidRPr="00C445BF" w:rsidRDefault="00E31C5E"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Komunikacja między Zamawiającym a Wykonawcami odbywa się zgodnie z wyborem Zamawiającego za pośrednictwem operatora pocztowego w rozumieniu ustawy z dnia 23 listopada 2012r. – Prawo pocztowe (Dz. U. poz. 1529 oraz z 2015r. poz. 1830), osobiście, za pośrednictwem posłańca, faksu lub przy użyciu środków komunikacji elektronicznej w rozumieniu ustawy z dnia 18 lipca 2002r. o świadczeniu usług drogą elektroniczną (Dz. U. z 2013r., poz. 1422, z 2015r., poz. 1844 oraz z 2016r., poz. 147 i 615);</w:t>
      </w:r>
    </w:p>
    <w:p w:rsidR="00513F5D" w:rsidRPr="00C445BF" w:rsidRDefault="009D0C11"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Jeżeli Zamawiający lub W</w:t>
      </w:r>
      <w:r w:rsidR="00513F5D" w:rsidRPr="00C445BF">
        <w:rPr>
          <w:rFonts w:ascii="Times New Roman" w:eastAsiaTheme="minorHAnsi" w:hAnsi="Times New Roman"/>
        </w:rPr>
        <w:t xml:space="preserve">ykonawca przekazują oświadczenia, wnioski, zawiadomienia oraz informacje za pośrednictwem faksu lub przy użyciu środków komunikacji elektronicznej w rozumieniu ustawy z dnia 18 lipca 2002r. o świadczeniu usług </w:t>
      </w:r>
      <w:r w:rsidR="00513F5D" w:rsidRPr="00C445BF">
        <w:rPr>
          <w:rFonts w:ascii="Times New Roman" w:eastAsiaTheme="minorHAnsi" w:hAnsi="Times New Roman"/>
        </w:rPr>
        <w:lastRenderedPageBreak/>
        <w:t>drogą elektroniczną, każda ze stron na żądanie drugiej strony niezwłocznie potwierdza fakt ich otrzymania.</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Przekazane za pomocą faksu lub drogą elektroniczną informacje, o których mowa wyżej uważa się za złożone w terminie, jeżeli ich treść dotarła do adresata przed upływem wyznaczonego terminu i została niezwłocznie potwierdzona.</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Uzupełnienia dokumentów, oświadczeń lub pełnomocnictw dokonywane na skutek wezwania w trybie art. 26 ust. 3 i 3a ustawy Prawo zamówień publicznych, dla swej skuteczności powinny zostać dostarczone do siedziby Zamawiającego w formie pisemnej przed upływem terminu wyznaczonego przez Zamawiającego.</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Wykonawca może zwrócić się do Zamawiającego o wyjaśnienie treści SIWZ.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 uzasadnionych przypadkach Zamawiający może przed upływem terminu składania ofert zmienić treść SIWZ. Dokonaną zmianę treści specyfikacji Zamawiający zamieszcza na stronie internetowej, na której udostępniona jest SIWZ.</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Wszelka korespondencja dotycząca wnoszonych zapytań, modyfikacji SIWZ oraz odwołań będzie zamieszczana na stronie </w:t>
      </w:r>
      <w:hyperlink r:id="rId9" w:history="1">
        <w:r w:rsidRPr="00C445BF">
          <w:rPr>
            <w:rStyle w:val="Hipercze"/>
            <w:rFonts w:ascii="Times New Roman" w:eastAsiaTheme="minorHAnsi" w:hAnsi="Times New Roman"/>
          </w:rPr>
          <w:t>http://www.bip.bledzew.pl</w:t>
        </w:r>
      </w:hyperlink>
      <w:r w:rsidRPr="00C445BF">
        <w:rPr>
          <w:rFonts w:ascii="Times New Roman" w:eastAsiaTheme="minorHAnsi" w:hAnsi="Times New Roman"/>
        </w:rPr>
        <w:t>.</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Osoby uprawnione do kontaktów z Wykonawcami</w:t>
      </w:r>
    </w:p>
    <w:p w:rsidR="00E31C5E" w:rsidRPr="00A45278" w:rsidRDefault="009D0C11" w:rsidP="00C445BF">
      <w:pPr>
        <w:pStyle w:val="Tekstpodstawowy"/>
        <w:widowControl w:val="0"/>
        <w:suppressAutoHyphens w:val="0"/>
        <w:spacing w:line="240" w:lineRule="auto"/>
        <w:ind w:left="1416" w:right="113"/>
        <w:rPr>
          <w:sz w:val="22"/>
          <w:szCs w:val="22"/>
        </w:rPr>
      </w:pPr>
      <w:r w:rsidRPr="00A45278">
        <w:rPr>
          <w:sz w:val="22"/>
          <w:szCs w:val="22"/>
        </w:rPr>
        <w:t>Michał</w:t>
      </w:r>
      <w:r w:rsidR="00513F5D" w:rsidRPr="00A45278">
        <w:rPr>
          <w:sz w:val="22"/>
          <w:szCs w:val="22"/>
        </w:rPr>
        <w:t xml:space="preserve"> Kaczmarek</w:t>
      </w:r>
    </w:p>
    <w:p w:rsidR="00513F5D" w:rsidRPr="00A45278" w:rsidRDefault="00513F5D" w:rsidP="00C445BF">
      <w:pPr>
        <w:pStyle w:val="Tekstpodstawowy"/>
        <w:widowControl w:val="0"/>
        <w:suppressAutoHyphens w:val="0"/>
        <w:spacing w:line="240" w:lineRule="auto"/>
        <w:ind w:left="1416" w:right="113"/>
        <w:rPr>
          <w:sz w:val="22"/>
          <w:szCs w:val="22"/>
        </w:rPr>
      </w:pPr>
      <w:r w:rsidRPr="00A45278">
        <w:rPr>
          <w:sz w:val="22"/>
          <w:szCs w:val="22"/>
        </w:rPr>
        <w:t>Tel. 95 743 66 24</w:t>
      </w:r>
    </w:p>
    <w:p w:rsidR="00513F5D" w:rsidRPr="00A45278" w:rsidRDefault="00513F5D" w:rsidP="00C445BF">
      <w:pPr>
        <w:pStyle w:val="Tekstpodstawowy"/>
        <w:widowControl w:val="0"/>
        <w:suppressAutoHyphens w:val="0"/>
        <w:spacing w:line="240" w:lineRule="auto"/>
        <w:ind w:left="1416" w:right="113"/>
        <w:rPr>
          <w:sz w:val="22"/>
          <w:szCs w:val="22"/>
        </w:rPr>
      </w:pPr>
      <w:r w:rsidRPr="00A45278">
        <w:rPr>
          <w:sz w:val="22"/>
          <w:szCs w:val="22"/>
        </w:rPr>
        <w:t>Email: grunty@bledzew.pl</w:t>
      </w:r>
    </w:p>
    <w:p w:rsidR="00513F5D" w:rsidRPr="00C445BF" w:rsidRDefault="00513F5D" w:rsidP="00C445BF">
      <w:pPr>
        <w:pStyle w:val="Tytu"/>
        <w:numPr>
          <w:ilvl w:val="0"/>
          <w:numId w:val="1"/>
        </w:numPr>
        <w:spacing w:after="0"/>
        <w:jc w:val="both"/>
        <w:rPr>
          <w:color w:val="000000" w:themeColor="text1"/>
          <w:sz w:val="22"/>
          <w:szCs w:val="22"/>
        </w:rPr>
      </w:pPr>
      <w:bookmarkStart w:id="32" w:name="_Toc455404779"/>
      <w:bookmarkStart w:id="33" w:name="_Toc455404872"/>
      <w:bookmarkStart w:id="34" w:name="_Toc455651466"/>
      <w:r w:rsidRPr="00C445BF">
        <w:rPr>
          <w:color w:val="000000" w:themeColor="text1"/>
          <w:sz w:val="22"/>
          <w:szCs w:val="22"/>
        </w:rPr>
        <w:t>Opis sposobu przygotowania ofert.</w:t>
      </w:r>
    </w:p>
    <w:p w:rsidR="00513F5D" w:rsidRPr="00C445BF" w:rsidRDefault="001B0ED7"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Każdy W</w:t>
      </w:r>
      <w:r w:rsidR="00513F5D" w:rsidRPr="00C445BF">
        <w:rPr>
          <w:rFonts w:ascii="Times New Roman" w:eastAsiaTheme="minorHAnsi" w:hAnsi="Times New Roman"/>
        </w:rPr>
        <w:t>ykonawca może złożyć tylko jedną ofertę.</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Oferta wraz z załącznikami stanowiącymi jej integralną część musi być sporządzona w języku polskim, w formie pisemnej pod rygorem nieważności, trwałą techniką pisarską, pismem czytelnym, na formularzach zgodnych z treścią druków przekazanych w materiałach przetargowych.</w:t>
      </w:r>
    </w:p>
    <w:p w:rsidR="00513F5D" w:rsidRPr="00C445BF" w:rsidRDefault="00513F5D" w:rsidP="00C445BF">
      <w:pPr>
        <w:pStyle w:val="Akapitzlist"/>
        <w:autoSpaceDE w:val="0"/>
        <w:autoSpaceDN w:val="0"/>
        <w:adjustRightInd w:val="0"/>
        <w:spacing w:after="0" w:line="240" w:lineRule="auto"/>
        <w:ind w:left="792"/>
        <w:jc w:val="both"/>
        <w:rPr>
          <w:rFonts w:ascii="Times New Roman" w:eastAsiaTheme="minorHAnsi" w:hAnsi="Times New Roman"/>
        </w:rPr>
      </w:pPr>
      <w:r w:rsidRPr="00C445BF">
        <w:rPr>
          <w:rFonts w:ascii="Times New Roman" w:eastAsiaTheme="minorHAnsi" w:hAnsi="Times New Roman"/>
        </w:rPr>
        <w:t>Wykonawca może również przygotować własne formularze, jednak ich treść musi zawierać wszystkie wymagane przez Zamawiającego informacje.</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Wszelkie inne dokumenty (potwierdzające spełnianie warunków udziału w postępowaniu) sporządzone w językach obcych muszą być składane wraz z tłumaczeniem na język polski, </w:t>
      </w:r>
      <w:r w:rsidR="001B0ED7" w:rsidRPr="00C445BF">
        <w:rPr>
          <w:rFonts w:ascii="Times New Roman" w:eastAsiaTheme="minorHAnsi" w:hAnsi="Times New Roman"/>
        </w:rPr>
        <w:t>poświadczonym przez W</w:t>
      </w:r>
      <w:r w:rsidRPr="00C445BF">
        <w:rPr>
          <w:rFonts w:ascii="Times New Roman" w:eastAsiaTheme="minorHAnsi" w:hAnsi="Times New Roman"/>
        </w:rPr>
        <w:t>ykonawcę.</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Zamawiający nie dopuszcza złożenia oferty w postaci elektronicznej lub za pomocą faksu.</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Oferta oraz wszystkie oświadczenia i dokumenty</w:t>
      </w:r>
      <w:r w:rsidRPr="00C445BF">
        <w:rPr>
          <w:rFonts w:ascii="Times New Roman" w:eastAsiaTheme="minorHAnsi" w:hAnsi="Times New Roman"/>
          <w:b/>
          <w:bCs/>
        </w:rPr>
        <w:t xml:space="preserve">, </w:t>
      </w:r>
      <w:r w:rsidRPr="00C445BF">
        <w:rPr>
          <w:rFonts w:ascii="Times New Roman" w:eastAsiaTheme="minorHAnsi" w:hAnsi="Times New Roman"/>
        </w:rPr>
        <w:t xml:space="preserve">o których mowa w punkcie </w:t>
      </w:r>
      <w:r w:rsidR="004622D3" w:rsidRPr="00C445BF">
        <w:rPr>
          <w:rFonts w:ascii="Times New Roman" w:eastAsiaTheme="minorHAnsi" w:hAnsi="Times New Roman"/>
        </w:rPr>
        <w:t>9,10 i 11 SIWZ</w:t>
      </w:r>
      <w:r w:rsidRPr="00C445BF">
        <w:rPr>
          <w:rFonts w:ascii="Times New Roman" w:eastAsiaTheme="minorHAnsi" w:hAnsi="Times New Roman"/>
        </w:rPr>
        <w:t>, muszą być</w:t>
      </w:r>
      <w:r w:rsidR="001B0ED7" w:rsidRPr="00C445BF">
        <w:rPr>
          <w:rFonts w:ascii="Times New Roman" w:eastAsiaTheme="minorHAnsi" w:hAnsi="Times New Roman"/>
        </w:rPr>
        <w:t xml:space="preserve"> podpisane własnoręcznie przez W</w:t>
      </w:r>
      <w:r w:rsidRPr="00C445BF">
        <w:rPr>
          <w:rFonts w:ascii="Times New Roman" w:eastAsiaTheme="minorHAnsi" w:hAnsi="Times New Roman"/>
        </w:rPr>
        <w:t>ykonawcę lub osobę (os</w:t>
      </w:r>
      <w:r w:rsidR="001B0ED7" w:rsidRPr="00C445BF">
        <w:rPr>
          <w:rFonts w:ascii="Times New Roman" w:eastAsiaTheme="minorHAnsi" w:hAnsi="Times New Roman"/>
        </w:rPr>
        <w:t>oby, jeżeli do reprezentowania W</w:t>
      </w:r>
      <w:r w:rsidRPr="00C445BF">
        <w:rPr>
          <w:rFonts w:ascii="Times New Roman" w:eastAsiaTheme="minorHAnsi" w:hAnsi="Times New Roman"/>
        </w:rPr>
        <w:t>ykonawcy upoważnione są dwie lub więcej osób) upe</w:t>
      </w:r>
      <w:r w:rsidR="001B0ED7" w:rsidRPr="00C445BF">
        <w:rPr>
          <w:rFonts w:ascii="Times New Roman" w:eastAsiaTheme="minorHAnsi" w:hAnsi="Times New Roman"/>
        </w:rPr>
        <w:t>łnomocnione do reprezentowania W</w:t>
      </w:r>
      <w:r w:rsidRPr="00C445BF">
        <w:rPr>
          <w:rFonts w:ascii="Times New Roman" w:eastAsiaTheme="minorHAnsi" w:hAnsi="Times New Roman"/>
        </w:rPr>
        <w:t xml:space="preserve">ykonawcy i zaciągania w jego imieniu zobowiązań, zgodnie z treścią dokumentu określającego status prawny </w:t>
      </w:r>
      <w:r w:rsidR="001B0ED7" w:rsidRPr="00C445BF">
        <w:rPr>
          <w:rFonts w:ascii="Times New Roman" w:eastAsiaTheme="minorHAnsi" w:hAnsi="Times New Roman"/>
        </w:rPr>
        <w:t>W</w:t>
      </w:r>
      <w:r w:rsidRPr="00C445BF">
        <w:rPr>
          <w:rFonts w:ascii="Times New Roman" w:eastAsiaTheme="minorHAnsi" w:hAnsi="Times New Roman"/>
        </w:rPr>
        <w:t>ykonawcy lub treścią załączonego do oferty pełnomocnictwa, w sposób umożliwiający identyfikację podpisującego.</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b/>
          <w:bCs/>
        </w:rPr>
        <w:t xml:space="preserve">Pełnomocnictwo </w:t>
      </w:r>
      <w:r w:rsidRPr="00C445BF">
        <w:rPr>
          <w:rFonts w:ascii="Times New Roman" w:eastAsiaTheme="minorHAnsi" w:hAnsi="Times New Roman"/>
        </w:rPr>
        <w:t>osób podpisują</w:t>
      </w:r>
      <w:r w:rsidR="001B0ED7" w:rsidRPr="00C445BF">
        <w:rPr>
          <w:rFonts w:ascii="Times New Roman" w:eastAsiaTheme="minorHAnsi" w:hAnsi="Times New Roman"/>
        </w:rPr>
        <w:t>cych ofertę do reprezentowania W</w:t>
      </w:r>
      <w:r w:rsidRPr="00C445BF">
        <w:rPr>
          <w:rFonts w:ascii="Times New Roman" w:eastAsiaTheme="minorHAnsi" w:hAnsi="Times New Roman"/>
        </w:rPr>
        <w:t>ykonawcy oraz zaciągania w jego imieniu zobowiązań musi bezpośrednio wynikać z dokumentów dołączonych do oferty. Oznacza to, że jeżeli pełnomocnictwo takie nie wynika wprost z dokumentu</w:t>
      </w:r>
      <w:r w:rsidR="00C33EDB" w:rsidRPr="00C445BF">
        <w:rPr>
          <w:rFonts w:ascii="Times New Roman" w:eastAsiaTheme="minorHAnsi" w:hAnsi="Times New Roman"/>
        </w:rPr>
        <w:t xml:space="preserve"> stwierdzającego status prawny W</w:t>
      </w:r>
      <w:r w:rsidRPr="00C445BF">
        <w:rPr>
          <w:rFonts w:ascii="Times New Roman" w:eastAsiaTheme="minorHAnsi" w:hAnsi="Times New Roman"/>
        </w:rPr>
        <w:t>ykonawcy (odpisu z właściwego rejestru) to do oferty należy dołączyć oryginał pełnomocnictwa ewentualnie kopię pełnomocnictwa poświadczoną notarialnie.</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Wzory dokumentów dołączonych do niniejszej SIWZ powinny zostać wypełnione przez Wykonawcę i dołączone do ofer</w:t>
      </w:r>
      <w:r w:rsidR="00C33EDB" w:rsidRPr="00C445BF">
        <w:rPr>
          <w:rFonts w:ascii="Times New Roman" w:eastAsiaTheme="minorHAnsi" w:hAnsi="Times New Roman"/>
        </w:rPr>
        <w:t>ty bądź też przygotowane przez W</w:t>
      </w:r>
      <w:r w:rsidRPr="00C445BF">
        <w:rPr>
          <w:rFonts w:ascii="Times New Roman" w:eastAsiaTheme="minorHAnsi" w:hAnsi="Times New Roman"/>
        </w:rPr>
        <w:t>ykonawcę w formie zgodnej z niniejszą SIWZ.</w:t>
      </w:r>
    </w:p>
    <w:p w:rsidR="00513F5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We wszystkich przypadkach, </w:t>
      </w:r>
      <w:r w:rsidR="00C33EDB" w:rsidRPr="00C445BF">
        <w:rPr>
          <w:rFonts w:ascii="Times New Roman" w:eastAsiaTheme="minorHAnsi" w:hAnsi="Times New Roman"/>
        </w:rPr>
        <w:t>gdzie jest mowa o pieczątkach, Z</w:t>
      </w:r>
      <w:r w:rsidRPr="00C445BF">
        <w:rPr>
          <w:rFonts w:ascii="Times New Roman" w:eastAsiaTheme="minorHAnsi" w:hAnsi="Times New Roman"/>
        </w:rPr>
        <w:t>amawiający dopuszcza złożenie czytelnego zapisu o treści pieczęci zawierającego co najm</w:t>
      </w:r>
      <w:r w:rsidR="00C33EDB" w:rsidRPr="00C445BF">
        <w:rPr>
          <w:rFonts w:ascii="Times New Roman" w:eastAsiaTheme="minorHAnsi" w:hAnsi="Times New Roman"/>
        </w:rPr>
        <w:t>niej oznaczenie nazwy i adresu W</w:t>
      </w:r>
      <w:r w:rsidRPr="00C445BF">
        <w:rPr>
          <w:rFonts w:ascii="Times New Roman" w:eastAsiaTheme="minorHAnsi" w:hAnsi="Times New Roman"/>
        </w:rPr>
        <w:t>ykonawcy.</w:t>
      </w:r>
    </w:p>
    <w:p w:rsidR="0057313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lastRenderedPageBreak/>
        <w:t>Wykonawca ponosi wszelkie koszty związane z przygotowaniem i złożeniem oferty.</w:t>
      </w:r>
    </w:p>
    <w:p w:rsidR="0057313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Stosowne wypełnienia miejsc wykropkowanych we wzorach dokumentów stanowiących załączniki</w:t>
      </w:r>
      <w:r w:rsidR="0057313D" w:rsidRPr="00C445BF">
        <w:rPr>
          <w:rFonts w:ascii="Times New Roman" w:eastAsiaTheme="minorHAnsi" w:hAnsi="Times New Roman"/>
        </w:rPr>
        <w:t xml:space="preserve"> </w:t>
      </w:r>
      <w:r w:rsidRPr="00C445BF">
        <w:rPr>
          <w:rFonts w:ascii="Times New Roman" w:eastAsiaTheme="minorHAnsi" w:hAnsi="Times New Roman"/>
        </w:rPr>
        <w:t>do niniejszej SIWZ i wchodzących następnie w skład oferty mogą być dokonane komputerowo,</w:t>
      </w:r>
      <w:r w:rsidR="0057313D" w:rsidRPr="00C445BF">
        <w:rPr>
          <w:rFonts w:ascii="Times New Roman" w:eastAsiaTheme="minorHAnsi" w:hAnsi="Times New Roman"/>
        </w:rPr>
        <w:t xml:space="preserve"> </w:t>
      </w:r>
      <w:r w:rsidRPr="00C445BF">
        <w:rPr>
          <w:rFonts w:ascii="Times New Roman" w:eastAsiaTheme="minorHAnsi" w:hAnsi="Times New Roman"/>
        </w:rPr>
        <w:t>maszynowo lub ręcznie.</w:t>
      </w:r>
    </w:p>
    <w:p w:rsidR="0057313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Wszelki</w:t>
      </w:r>
      <w:r w:rsidR="00C33EDB" w:rsidRPr="00C445BF">
        <w:rPr>
          <w:rFonts w:ascii="Times New Roman" w:eastAsiaTheme="minorHAnsi" w:hAnsi="Times New Roman"/>
        </w:rPr>
        <w:t>e miejsca w ofercie, w których W</w:t>
      </w:r>
      <w:r w:rsidRPr="00C445BF">
        <w:rPr>
          <w:rFonts w:ascii="Times New Roman" w:eastAsiaTheme="minorHAnsi" w:hAnsi="Times New Roman"/>
        </w:rPr>
        <w:t>ykonawca naniósł poprawki lub zmiany wpisywanej przez</w:t>
      </w:r>
      <w:r w:rsidR="0057313D" w:rsidRPr="00C445BF">
        <w:rPr>
          <w:rFonts w:ascii="Times New Roman" w:eastAsiaTheme="minorHAnsi" w:hAnsi="Times New Roman"/>
        </w:rPr>
        <w:t xml:space="preserve"> </w:t>
      </w:r>
      <w:r w:rsidRPr="00C445BF">
        <w:rPr>
          <w:rFonts w:ascii="Times New Roman" w:eastAsiaTheme="minorHAnsi" w:hAnsi="Times New Roman"/>
        </w:rPr>
        <w:t>siebie treści (czyli wyłącznie w miejscach, w któ</w:t>
      </w:r>
      <w:r w:rsidR="00C33EDB" w:rsidRPr="00C445BF">
        <w:rPr>
          <w:rFonts w:ascii="Times New Roman" w:eastAsiaTheme="minorHAnsi" w:hAnsi="Times New Roman"/>
        </w:rPr>
        <w:t>rych jest to dopuszczone przez Z</w:t>
      </w:r>
      <w:r w:rsidRPr="00C445BF">
        <w:rPr>
          <w:rFonts w:ascii="Times New Roman" w:eastAsiaTheme="minorHAnsi" w:hAnsi="Times New Roman"/>
        </w:rPr>
        <w:t>amawiającego)</w:t>
      </w:r>
      <w:r w:rsidR="0057313D" w:rsidRPr="00C445BF">
        <w:rPr>
          <w:rFonts w:ascii="Times New Roman" w:eastAsiaTheme="minorHAnsi" w:hAnsi="Times New Roman"/>
        </w:rPr>
        <w:t xml:space="preserve"> </w:t>
      </w:r>
      <w:r w:rsidRPr="00C445BF">
        <w:rPr>
          <w:rFonts w:ascii="Times New Roman" w:eastAsiaTheme="minorHAnsi" w:hAnsi="Times New Roman"/>
        </w:rPr>
        <w:t>muszą być parafowane przez osobę (osoby) podpisującą (podpisujące) ofertę.</w:t>
      </w:r>
    </w:p>
    <w:p w:rsidR="0057313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Wymagane oświadczenie, o którym mowa w art. 25a ust. 1 ustawy </w:t>
      </w:r>
      <w:proofErr w:type="spellStart"/>
      <w:r w:rsidRPr="00C445BF">
        <w:rPr>
          <w:rFonts w:ascii="Times New Roman" w:eastAsiaTheme="minorHAnsi" w:hAnsi="Times New Roman"/>
        </w:rPr>
        <w:t>Pzp</w:t>
      </w:r>
      <w:proofErr w:type="spellEnd"/>
      <w:r w:rsidRPr="00C445BF">
        <w:rPr>
          <w:rFonts w:ascii="Times New Roman" w:eastAsiaTheme="minorHAnsi" w:hAnsi="Times New Roman"/>
        </w:rPr>
        <w:t xml:space="preserve"> (składane w celu wstępnego</w:t>
      </w:r>
      <w:r w:rsidR="0057313D" w:rsidRPr="00C445BF">
        <w:rPr>
          <w:rFonts w:ascii="Times New Roman" w:eastAsiaTheme="minorHAnsi" w:hAnsi="Times New Roman"/>
        </w:rPr>
        <w:t xml:space="preserve"> </w:t>
      </w:r>
      <w:r w:rsidR="00863C41">
        <w:rPr>
          <w:rFonts w:ascii="Times New Roman" w:eastAsiaTheme="minorHAnsi" w:hAnsi="Times New Roman"/>
        </w:rPr>
        <w:t>potwierdzenia, że W</w:t>
      </w:r>
      <w:r w:rsidRPr="00C445BF">
        <w:rPr>
          <w:rFonts w:ascii="Times New Roman" w:eastAsiaTheme="minorHAnsi" w:hAnsi="Times New Roman"/>
        </w:rPr>
        <w:t>ykonawca nie podlega wykluczeniu oraz spełnia warunki udziału</w:t>
      </w:r>
      <w:r w:rsidR="0057313D" w:rsidRPr="00C445BF">
        <w:rPr>
          <w:rFonts w:ascii="Times New Roman" w:eastAsiaTheme="minorHAnsi" w:hAnsi="Times New Roman"/>
        </w:rPr>
        <w:t xml:space="preserve"> </w:t>
      </w:r>
      <w:r w:rsidRPr="00C445BF">
        <w:rPr>
          <w:rFonts w:ascii="Times New Roman" w:eastAsiaTheme="minorHAnsi" w:hAnsi="Times New Roman"/>
        </w:rPr>
        <w:t xml:space="preserve">w postępowaniu) oraz zobowiązanie </w:t>
      </w:r>
      <w:r w:rsidRPr="00421DD7">
        <w:rPr>
          <w:rFonts w:ascii="Times New Roman" w:eastAsiaTheme="minorHAnsi" w:hAnsi="Times New Roman"/>
        </w:rPr>
        <w:t xml:space="preserve">innego podmiotu do oddania do dyspozycji </w:t>
      </w:r>
      <w:r w:rsidR="004622D3" w:rsidRPr="00421DD7">
        <w:rPr>
          <w:rFonts w:ascii="Times New Roman" w:eastAsiaTheme="minorHAnsi" w:hAnsi="Times New Roman"/>
        </w:rPr>
        <w:t>W</w:t>
      </w:r>
      <w:r w:rsidRPr="00421DD7">
        <w:rPr>
          <w:rFonts w:ascii="Times New Roman" w:eastAsiaTheme="minorHAnsi" w:hAnsi="Times New Roman"/>
        </w:rPr>
        <w:t>ykonawcy</w:t>
      </w:r>
      <w:r w:rsidR="0057313D" w:rsidRPr="00421DD7">
        <w:rPr>
          <w:rFonts w:ascii="Times New Roman" w:eastAsiaTheme="minorHAnsi" w:hAnsi="Times New Roman"/>
        </w:rPr>
        <w:t xml:space="preserve"> </w:t>
      </w:r>
      <w:r w:rsidRPr="00421DD7">
        <w:rPr>
          <w:rFonts w:ascii="Times New Roman" w:eastAsiaTheme="minorHAnsi" w:hAnsi="Times New Roman"/>
        </w:rPr>
        <w:t>niezbędnych zasobów na potrzeby realizacji zamówienia (</w:t>
      </w:r>
      <w:r w:rsidR="00421DD7" w:rsidRPr="00421DD7">
        <w:rPr>
          <w:rFonts w:ascii="Times New Roman" w:eastAsiaTheme="minorHAnsi" w:hAnsi="Times New Roman"/>
        </w:rPr>
        <w:t>załącznik nr 1</w:t>
      </w:r>
      <w:r w:rsidRPr="00421DD7">
        <w:rPr>
          <w:rFonts w:ascii="Times New Roman" w:eastAsiaTheme="minorHAnsi" w:hAnsi="Times New Roman"/>
        </w:rPr>
        <w:t xml:space="preserve"> do oferty) </w:t>
      </w:r>
      <w:r w:rsidR="0057313D" w:rsidRPr="00421DD7">
        <w:rPr>
          <w:rFonts w:ascii="Times New Roman" w:eastAsiaTheme="minorHAnsi" w:hAnsi="Times New Roman"/>
        </w:rPr>
        <w:t>–</w:t>
      </w:r>
      <w:r w:rsidR="00C33EDB" w:rsidRPr="00421DD7">
        <w:rPr>
          <w:rFonts w:ascii="Times New Roman" w:eastAsiaTheme="minorHAnsi" w:hAnsi="Times New Roman"/>
        </w:rPr>
        <w:t xml:space="preserve"> W</w:t>
      </w:r>
      <w:r w:rsidRPr="00421DD7">
        <w:rPr>
          <w:rFonts w:ascii="Times New Roman" w:eastAsiaTheme="minorHAnsi" w:hAnsi="Times New Roman"/>
        </w:rPr>
        <w:t>ykonawca</w:t>
      </w:r>
      <w:r w:rsidR="0057313D" w:rsidRPr="00421DD7">
        <w:rPr>
          <w:rFonts w:ascii="Times New Roman" w:eastAsiaTheme="minorHAnsi" w:hAnsi="Times New Roman"/>
        </w:rPr>
        <w:t xml:space="preserve"> </w:t>
      </w:r>
      <w:r w:rsidRPr="00421DD7">
        <w:rPr>
          <w:rFonts w:ascii="Times New Roman" w:eastAsiaTheme="minorHAnsi" w:hAnsi="Times New Roman"/>
        </w:rPr>
        <w:t>przedkłada w formie oryginału.</w:t>
      </w:r>
    </w:p>
    <w:p w:rsidR="0057313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Wymagane dokumenty, które </w:t>
      </w:r>
      <w:r w:rsidR="009D0C11">
        <w:rPr>
          <w:rFonts w:ascii="Times New Roman" w:eastAsiaTheme="minorHAnsi" w:hAnsi="Times New Roman"/>
        </w:rPr>
        <w:t>W</w:t>
      </w:r>
      <w:r w:rsidRPr="00C445BF">
        <w:rPr>
          <w:rFonts w:ascii="Times New Roman" w:eastAsiaTheme="minorHAnsi" w:hAnsi="Times New Roman"/>
        </w:rPr>
        <w:t>ykonawca skł</w:t>
      </w:r>
      <w:r w:rsidR="009D0C11">
        <w:rPr>
          <w:rFonts w:ascii="Times New Roman" w:eastAsiaTheme="minorHAnsi" w:hAnsi="Times New Roman"/>
        </w:rPr>
        <w:t>ada w postępowaniu na wezwanie Z</w:t>
      </w:r>
      <w:r w:rsidRPr="00C445BF">
        <w:rPr>
          <w:rFonts w:ascii="Times New Roman" w:eastAsiaTheme="minorHAnsi" w:hAnsi="Times New Roman"/>
        </w:rPr>
        <w:t>amawiającego</w:t>
      </w:r>
      <w:r w:rsidR="0057313D" w:rsidRPr="00C445BF">
        <w:rPr>
          <w:rFonts w:ascii="Times New Roman" w:eastAsiaTheme="minorHAnsi" w:hAnsi="Times New Roman"/>
        </w:rPr>
        <w:t xml:space="preserve"> </w:t>
      </w:r>
      <w:r w:rsidRPr="00C445BF">
        <w:rPr>
          <w:rFonts w:ascii="Times New Roman" w:eastAsiaTheme="minorHAnsi" w:hAnsi="Times New Roman"/>
        </w:rPr>
        <w:t xml:space="preserve">na potwierdzenie okoliczności, o których mowa w art. 25 ust. 1 ustawy - </w:t>
      </w:r>
      <w:r w:rsidR="009D0C11">
        <w:rPr>
          <w:rFonts w:ascii="Times New Roman" w:eastAsiaTheme="minorHAnsi" w:hAnsi="Times New Roman"/>
        </w:rPr>
        <w:t>W</w:t>
      </w:r>
      <w:r w:rsidRPr="00C445BF">
        <w:rPr>
          <w:rFonts w:ascii="Times New Roman" w:eastAsiaTheme="minorHAnsi" w:hAnsi="Times New Roman"/>
        </w:rPr>
        <w:t>ykonawca przedkłada</w:t>
      </w:r>
      <w:r w:rsidR="0057313D" w:rsidRPr="00C445BF">
        <w:rPr>
          <w:rFonts w:ascii="Times New Roman" w:eastAsiaTheme="minorHAnsi" w:hAnsi="Times New Roman"/>
        </w:rPr>
        <w:t xml:space="preserve"> </w:t>
      </w:r>
      <w:r w:rsidRPr="00C445BF">
        <w:rPr>
          <w:rFonts w:ascii="Times New Roman" w:eastAsiaTheme="minorHAnsi" w:hAnsi="Times New Roman"/>
        </w:rPr>
        <w:t>w formie oryginału lub w formie kopii poświadczonej za zgodność z oryginałem przez upoważnioną</w:t>
      </w:r>
      <w:r w:rsidR="0057313D" w:rsidRPr="00C445BF">
        <w:rPr>
          <w:rFonts w:ascii="Times New Roman" w:eastAsiaTheme="minorHAnsi" w:hAnsi="Times New Roman"/>
        </w:rPr>
        <w:t xml:space="preserve"> </w:t>
      </w:r>
      <w:r w:rsidRPr="00C445BF">
        <w:rPr>
          <w:rFonts w:ascii="Times New Roman" w:eastAsiaTheme="minorHAnsi" w:hAnsi="Times New Roman"/>
        </w:rPr>
        <w:t xml:space="preserve">osobę lub upoważnione osoby z użyciem zwrotu </w:t>
      </w:r>
      <w:r w:rsidRPr="00C445BF">
        <w:rPr>
          <w:rFonts w:ascii="Times New Roman" w:eastAsiaTheme="minorHAnsi" w:hAnsi="Times New Roman"/>
          <w:i/>
          <w:iCs/>
        </w:rPr>
        <w:t xml:space="preserve">„za zgodność z oryginałem”. </w:t>
      </w:r>
      <w:r w:rsidRPr="00C445BF">
        <w:rPr>
          <w:rFonts w:ascii="Times New Roman" w:eastAsiaTheme="minorHAnsi" w:hAnsi="Times New Roman"/>
        </w:rPr>
        <w:t>Potwierdzenie</w:t>
      </w:r>
      <w:r w:rsidR="0057313D" w:rsidRPr="00C445BF">
        <w:rPr>
          <w:rFonts w:ascii="Times New Roman" w:eastAsiaTheme="minorHAnsi" w:hAnsi="Times New Roman"/>
        </w:rPr>
        <w:t xml:space="preserve"> </w:t>
      </w:r>
      <w:r w:rsidRPr="00C445BF">
        <w:rPr>
          <w:rFonts w:ascii="Times New Roman" w:eastAsiaTheme="minorHAnsi" w:hAnsi="Times New Roman"/>
        </w:rPr>
        <w:t>zgodności z oryginałem kopii dokumentów musi być dokonane przez osobę (lub osoby, jeżeli</w:t>
      </w:r>
      <w:r w:rsidR="0057313D" w:rsidRPr="00C445BF">
        <w:rPr>
          <w:rFonts w:ascii="Times New Roman" w:eastAsiaTheme="minorHAnsi" w:hAnsi="Times New Roman"/>
        </w:rPr>
        <w:t xml:space="preserve"> </w:t>
      </w:r>
      <w:r w:rsidRPr="00C445BF">
        <w:rPr>
          <w:rFonts w:ascii="Times New Roman" w:eastAsiaTheme="minorHAnsi" w:hAnsi="Times New Roman"/>
        </w:rPr>
        <w:t>do reprezentowania Wykonawcy upoważnione są dwie lub więcej osób) upoważnioną zgodnie</w:t>
      </w:r>
      <w:r w:rsidR="0057313D" w:rsidRPr="00C445BF">
        <w:rPr>
          <w:rFonts w:ascii="Times New Roman" w:eastAsiaTheme="minorHAnsi" w:hAnsi="Times New Roman"/>
        </w:rPr>
        <w:t xml:space="preserve"> </w:t>
      </w:r>
      <w:r w:rsidRPr="00C445BF">
        <w:rPr>
          <w:rFonts w:ascii="Times New Roman" w:eastAsiaTheme="minorHAnsi" w:hAnsi="Times New Roman"/>
        </w:rPr>
        <w:t>z treścią dokumentu określającego status prawny Wykonawcy lub treścią załączonego do oferty</w:t>
      </w:r>
      <w:r w:rsidR="0057313D" w:rsidRPr="00C445BF">
        <w:rPr>
          <w:rFonts w:ascii="Times New Roman" w:eastAsiaTheme="minorHAnsi" w:hAnsi="Times New Roman"/>
        </w:rPr>
        <w:t xml:space="preserve"> </w:t>
      </w:r>
      <w:r w:rsidRPr="00C445BF">
        <w:rPr>
          <w:rFonts w:ascii="Times New Roman" w:eastAsiaTheme="minorHAnsi" w:hAnsi="Times New Roman"/>
        </w:rPr>
        <w:t>pełnomocnictwa. W przypadku, gdy dokument przedst</w:t>
      </w:r>
      <w:r w:rsidR="00C33EDB" w:rsidRPr="00C445BF">
        <w:rPr>
          <w:rFonts w:ascii="Times New Roman" w:eastAsiaTheme="minorHAnsi" w:hAnsi="Times New Roman"/>
        </w:rPr>
        <w:t>awiony w formie kopii jest dla Z</w:t>
      </w:r>
      <w:r w:rsidRPr="00C445BF">
        <w:rPr>
          <w:rFonts w:ascii="Times New Roman" w:eastAsiaTheme="minorHAnsi" w:hAnsi="Times New Roman"/>
        </w:rPr>
        <w:t>amawiającego</w:t>
      </w:r>
      <w:r w:rsidR="0057313D" w:rsidRPr="00C445BF">
        <w:rPr>
          <w:rFonts w:ascii="Times New Roman" w:eastAsiaTheme="minorHAnsi" w:hAnsi="Times New Roman"/>
        </w:rPr>
        <w:t xml:space="preserve"> </w:t>
      </w:r>
      <w:r w:rsidRPr="00C445BF">
        <w:rPr>
          <w:rFonts w:ascii="Times New Roman" w:eastAsiaTheme="minorHAnsi" w:hAnsi="Times New Roman"/>
        </w:rPr>
        <w:t>nieczytelny lub budzi wątpliwości co do jego p</w:t>
      </w:r>
      <w:r w:rsidR="00C33EDB" w:rsidRPr="00C445BF">
        <w:rPr>
          <w:rFonts w:ascii="Times New Roman" w:eastAsiaTheme="minorHAnsi" w:hAnsi="Times New Roman"/>
        </w:rPr>
        <w:t>rawdziwości zamawiający wezwie W</w:t>
      </w:r>
      <w:r w:rsidRPr="00C445BF">
        <w:rPr>
          <w:rFonts w:ascii="Times New Roman" w:eastAsiaTheme="minorHAnsi" w:hAnsi="Times New Roman"/>
        </w:rPr>
        <w:t>ykonawcę</w:t>
      </w:r>
      <w:r w:rsidR="0057313D" w:rsidRPr="00C445BF">
        <w:rPr>
          <w:rFonts w:ascii="Times New Roman" w:eastAsiaTheme="minorHAnsi" w:hAnsi="Times New Roman"/>
        </w:rPr>
        <w:t xml:space="preserve"> </w:t>
      </w:r>
      <w:r w:rsidRPr="00C445BF">
        <w:rPr>
          <w:rFonts w:ascii="Times New Roman" w:eastAsiaTheme="minorHAnsi" w:hAnsi="Times New Roman"/>
        </w:rPr>
        <w:t>do przedłożenia jego oryginału lub notarialnie poświadczonej kopii.</w:t>
      </w:r>
    </w:p>
    <w:p w:rsidR="0057313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Poświadczenia za zgodność z o</w:t>
      </w:r>
      <w:r w:rsidR="00C33EDB" w:rsidRPr="00C445BF">
        <w:rPr>
          <w:rFonts w:ascii="Times New Roman" w:eastAsiaTheme="minorHAnsi" w:hAnsi="Times New Roman"/>
        </w:rPr>
        <w:t>ryginałem dokonuje odpowiednio W</w:t>
      </w:r>
      <w:r w:rsidRPr="00C445BF">
        <w:rPr>
          <w:rFonts w:ascii="Times New Roman" w:eastAsiaTheme="minorHAnsi" w:hAnsi="Times New Roman"/>
        </w:rPr>
        <w:t>ykonawca, podmiot, na którego</w:t>
      </w:r>
      <w:r w:rsidR="0057313D" w:rsidRPr="00C445BF">
        <w:rPr>
          <w:rFonts w:ascii="Times New Roman" w:eastAsiaTheme="minorHAnsi" w:hAnsi="Times New Roman"/>
        </w:rPr>
        <w:t xml:space="preserve"> </w:t>
      </w:r>
      <w:r w:rsidRPr="00C445BF">
        <w:rPr>
          <w:rFonts w:ascii="Times New Roman" w:eastAsiaTheme="minorHAnsi" w:hAnsi="Times New Roman"/>
        </w:rPr>
        <w:t xml:space="preserve">zdolnościach lub sytuacji polega </w:t>
      </w:r>
      <w:r w:rsidR="009D0C11">
        <w:rPr>
          <w:rFonts w:ascii="Times New Roman" w:eastAsiaTheme="minorHAnsi" w:hAnsi="Times New Roman"/>
        </w:rPr>
        <w:t>W</w:t>
      </w:r>
      <w:r w:rsidRPr="00C445BF">
        <w:rPr>
          <w:rFonts w:ascii="Times New Roman" w:eastAsiaTheme="minorHAnsi" w:hAnsi="Times New Roman"/>
        </w:rPr>
        <w:t xml:space="preserve">ykonawca, </w:t>
      </w:r>
      <w:r w:rsidR="009D0C11">
        <w:rPr>
          <w:rFonts w:ascii="Times New Roman" w:eastAsiaTheme="minorHAnsi" w:hAnsi="Times New Roman"/>
        </w:rPr>
        <w:t>W</w:t>
      </w:r>
      <w:r w:rsidRPr="00C445BF">
        <w:rPr>
          <w:rFonts w:ascii="Times New Roman" w:eastAsiaTheme="minorHAnsi" w:hAnsi="Times New Roman"/>
        </w:rPr>
        <w:t>ykonawcy wspólnie ubiegający się o udzielenie</w:t>
      </w:r>
      <w:r w:rsidR="0057313D" w:rsidRPr="00C445BF">
        <w:rPr>
          <w:rFonts w:ascii="Times New Roman" w:eastAsiaTheme="minorHAnsi" w:hAnsi="Times New Roman"/>
        </w:rPr>
        <w:t xml:space="preserve"> </w:t>
      </w:r>
      <w:r w:rsidRPr="00C445BF">
        <w:rPr>
          <w:rFonts w:ascii="Times New Roman" w:eastAsiaTheme="minorHAnsi" w:hAnsi="Times New Roman"/>
        </w:rPr>
        <w:t>zamówienia publicznego albo podwykonawca, w zakresie dokumentów, które każdego z nich</w:t>
      </w:r>
      <w:r w:rsidR="0057313D" w:rsidRPr="00C445BF">
        <w:rPr>
          <w:rFonts w:ascii="Times New Roman" w:eastAsiaTheme="minorHAnsi" w:hAnsi="Times New Roman"/>
        </w:rPr>
        <w:t xml:space="preserve"> </w:t>
      </w:r>
      <w:r w:rsidRPr="00C445BF">
        <w:rPr>
          <w:rFonts w:ascii="Times New Roman" w:eastAsiaTheme="minorHAnsi" w:hAnsi="Times New Roman"/>
        </w:rPr>
        <w:t>dotyczą.</w:t>
      </w:r>
    </w:p>
    <w:p w:rsidR="0057313D" w:rsidRPr="00C445BF" w:rsidRDefault="00513F5D"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b/>
          <w:bCs/>
        </w:rPr>
      </w:pPr>
      <w:r w:rsidRPr="00C445BF">
        <w:rPr>
          <w:rFonts w:ascii="Times New Roman" w:eastAsiaTheme="minorHAnsi" w:hAnsi="Times New Roman"/>
        </w:rPr>
        <w:t>Wykonawcy mogą wspólnie ubiegać się o udzielenie zamówienia. Wykonawcy wspólnie ubiegający</w:t>
      </w:r>
      <w:r w:rsidR="0057313D" w:rsidRPr="00C445BF">
        <w:rPr>
          <w:rFonts w:ascii="Times New Roman" w:eastAsiaTheme="minorHAnsi" w:hAnsi="Times New Roman"/>
        </w:rPr>
        <w:t xml:space="preserve"> </w:t>
      </w:r>
      <w:r w:rsidRPr="00C445BF">
        <w:rPr>
          <w:rFonts w:ascii="Times New Roman" w:eastAsiaTheme="minorHAnsi" w:hAnsi="Times New Roman"/>
        </w:rPr>
        <w:t>się o udzielenie zamówienia nazywani są Partnerami.</w:t>
      </w:r>
    </w:p>
    <w:p w:rsidR="0057313D" w:rsidRPr="00C445BF" w:rsidRDefault="00513F5D" w:rsidP="00C445BF">
      <w:pPr>
        <w:pStyle w:val="Akapitzlist"/>
        <w:numPr>
          <w:ilvl w:val="2"/>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Dopuszcza się złożenie oferty wspólnej zgodnie z trybem art. 23 ustawy </w:t>
      </w:r>
      <w:proofErr w:type="spellStart"/>
      <w:r w:rsidRPr="00C445BF">
        <w:rPr>
          <w:rFonts w:ascii="Times New Roman" w:eastAsiaTheme="minorHAnsi" w:hAnsi="Times New Roman"/>
        </w:rPr>
        <w:t>Pzp</w:t>
      </w:r>
      <w:proofErr w:type="spellEnd"/>
      <w:r w:rsidRPr="00C445BF">
        <w:rPr>
          <w:rFonts w:ascii="Times New Roman" w:eastAsiaTheme="minorHAnsi" w:hAnsi="Times New Roman"/>
        </w:rPr>
        <w:t xml:space="preserve">. </w:t>
      </w:r>
      <w:r w:rsidRPr="00C445BF">
        <w:rPr>
          <w:rFonts w:ascii="Times New Roman" w:eastAsiaTheme="minorHAnsi" w:hAnsi="Times New Roman"/>
          <w:b/>
          <w:bCs/>
        </w:rPr>
        <w:t>Nazwy</w:t>
      </w:r>
      <w:r w:rsidR="0057313D" w:rsidRPr="00C445BF">
        <w:rPr>
          <w:rFonts w:ascii="Times New Roman" w:eastAsiaTheme="minorHAnsi" w:hAnsi="Times New Roman"/>
          <w:b/>
          <w:bCs/>
        </w:rPr>
        <w:t xml:space="preserve"> </w:t>
      </w:r>
      <w:r w:rsidR="00C33EDB" w:rsidRPr="00C445BF">
        <w:rPr>
          <w:rFonts w:ascii="Times New Roman" w:eastAsiaTheme="minorHAnsi" w:hAnsi="Times New Roman"/>
          <w:b/>
          <w:bCs/>
        </w:rPr>
        <w:t>W</w:t>
      </w:r>
      <w:r w:rsidRPr="00C445BF">
        <w:rPr>
          <w:rFonts w:ascii="Times New Roman" w:eastAsiaTheme="minorHAnsi" w:hAnsi="Times New Roman"/>
          <w:b/>
          <w:bCs/>
        </w:rPr>
        <w:t>ykonawców wspólnie ubiegających się o udzielenie zamówienia muszą zostać</w:t>
      </w:r>
      <w:r w:rsidR="0057313D" w:rsidRPr="00C445BF">
        <w:rPr>
          <w:rFonts w:ascii="Times New Roman" w:eastAsiaTheme="minorHAnsi" w:hAnsi="Times New Roman"/>
          <w:b/>
          <w:bCs/>
        </w:rPr>
        <w:t xml:space="preserve"> </w:t>
      </w:r>
      <w:r w:rsidRPr="00C445BF">
        <w:rPr>
          <w:rFonts w:ascii="Times New Roman" w:eastAsiaTheme="minorHAnsi" w:hAnsi="Times New Roman"/>
          <w:b/>
          <w:bCs/>
        </w:rPr>
        <w:t>wskazane w ofercie.</w:t>
      </w:r>
    </w:p>
    <w:p w:rsidR="0057313D" w:rsidRPr="00C445BF" w:rsidRDefault="00513F5D" w:rsidP="00C445BF">
      <w:pPr>
        <w:pStyle w:val="Akapitzlist"/>
        <w:numPr>
          <w:ilvl w:val="2"/>
          <w:numId w:val="1"/>
        </w:numPr>
        <w:autoSpaceDE w:val="0"/>
        <w:autoSpaceDN w:val="0"/>
        <w:adjustRightInd w:val="0"/>
        <w:spacing w:after="0" w:line="240" w:lineRule="auto"/>
        <w:jc w:val="both"/>
        <w:rPr>
          <w:rFonts w:ascii="Times New Roman" w:eastAsiaTheme="minorHAnsi" w:hAnsi="Times New Roman"/>
          <w:b/>
          <w:bCs/>
        </w:rPr>
      </w:pPr>
      <w:r w:rsidRPr="00C445BF">
        <w:rPr>
          <w:rFonts w:ascii="Times New Roman" w:eastAsiaTheme="minorHAnsi" w:hAnsi="Times New Roman"/>
        </w:rPr>
        <w:t>Przy złożeniu oferty wspólnej (</w:t>
      </w:r>
      <w:r w:rsidRPr="00C445BF">
        <w:rPr>
          <w:rFonts w:ascii="Times New Roman" w:eastAsiaTheme="minorHAnsi" w:hAnsi="Times New Roman"/>
          <w:b/>
          <w:bCs/>
        </w:rPr>
        <w:t>np. konsorcjum, spółka cywilna</w:t>
      </w:r>
      <w:r w:rsidR="00C33EDB" w:rsidRPr="00C445BF">
        <w:rPr>
          <w:rFonts w:ascii="Times New Roman" w:eastAsiaTheme="minorHAnsi" w:hAnsi="Times New Roman"/>
        </w:rPr>
        <w:t>) W</w:t>
      </w:r>
      <w:r w:rsidRPr="00C445BF">
        <w:rPr>
          <w:rFonts w:ascii="Times New Roman" w:eastAsiaTheme="minorHAnsi" w:hAnsi="Times New Roman"/>
        </w:rPr>
        <w:t>ykonawcy ustanawiają</w:t>
      </w:r>
      <w:r w:rsidR="0057313D" w:rsidRPr="00C445BF">
        <w:rPr>
          <w:rFonts w:ascii="Times New Roman" w:eastAsiaTheme="minorHAnsi" w:hAnsi="Times New Roman"/>
        </w:rPr>
        <w:t xml:space="preserve"> </w:t>
      </w:r>
      <w:r w:rsidRPr="00C445BF">
        <w:rPr>
          <w:rFonts w:ascii="Times New Roman" w:eastAsiaTheme="minorHAnsi" w:hAnsi="Times New Roman"/>
        </w:rPr>
        <w:t>Pełnomocnika do reprezentowania ich w postępowaniu o udzielenie zamówienia albo</w:t>
      </w:r>
      <w:r w:rsidR="0057313D" w:rsidRPr="00C445BF">
        <w:rPr>
          <w:rFonts w:ascii="Times New Roman" w:eastAsiaTheme="minorHAnsi" w:hAnsi="Times New Roman"/>
        </w:rPr>
        <w:t xml:space="preserve"> </w:t>
      </w:r>
      <w:r w:rsidRPr="00C445BF">
        <w:rPr>
          <w:rFonts w:ascii="Times New Roman" w:eastAsiaTheme="minorHAnsi" w:hAnsi="Times New Roman"/>
        </w:rPr>
        <w:t>reprezentowania w postępowaniu i zawarcia umowy w sprawie zamówienia publicznego.</w:t>
      </w:r>
      <w:r w:rsidR="0057313D" w:rsidRPr="00C445BF">
        <w:rPr>
          <w:rFonts w:ascii="Times New Roman" w:eastAsiaTheme="minorHAnsi" w:hAnsi="Times New Roman"/>
        </w:rPr>
        <w:t xml:space="preserve"> </w:t>
      </w:r>
    </w:p>
    <w:p w:rsidR="0057313D" w:rsidRPr="00C445BF" w:rsidRDefault="00513F5D" w:rsidP="00C445BF">
      <w:pPr>
        <w:pStyle w:val="Akapitzlist"/>
        <w:autoSpaceDE w:val="0"/>
        <w:autoSpaceDN w:val="0"/>
        <w:adjustRightInd w:val="0"/>
        <w:spacing w:after="0" w:line="240" w:lineRule="auto"/>
        <w:ind w:left="1224"/>
        <w:jc w:val="both"/>
        <w:rPr>
          <w:rFonts w:ascii="Times New Roman" w:eastAsiaTheme="minorHAnsi" w:hAnsi="Times New Roman"/>
          <w:b/>
          <w:bCs/>
        </w:rPr>
      </w:pPr>
      <w:r w:rsidRPr="00C445BF">
        <w:rPr>
          <w:rFonts w:ascii="Times New Roman" w:eastAsiaTheme="minorHAnsi" w:hAnsi="Times New Roman"/>
          <w:b/>
          <w:bCs/>
        </w:rPr>
        <w:t>Pisemne pełnomocnictwo lub pełnomocnictwa winny być dołączone do oferty. Nie</w:t>
      </w:r>
      <w:r w:rsidR="0057313D" w:rsidRPr="00C445BF">
        <w:rPr>
          <w:rFonts w:ascii="Times New Roman" w:eastAsiaTheme="minorHAnsi" w:hAnsi="Times New Roman"/>
          <w:b/>
          <w:bCs/>
        </w:rPr>
        <w:t xml:space="preserve"> </w:t>
      </w:r>
      <w:r w:rsidRPr="00C445BF">
        <w:rPr>
          <w:rFonts w:ascii="Times New Roman" w:eastAsiaTheme="minorHAnsi" w:hAnsi="Times New Roman"/>
          <w:b/>
          <w:bCs/>
        </w:rPr>
        <w:t>złożenie pełnomocnictwa lub pełnomocnictwo wadliwe podlega uzupełnieniu w trybie</w:t>
      </w:r>
      <w:r w:rsidR="0057313D" w:rsidRPr="00C445BF">
        <w:rPr>
          <w:rFonts w:ascii="Times New Roman" w:eastAsiaTheme="minorHAnsi" w:hAnsi="Times New Roman"/>
          <w:b/>
          <w:bCs/>
        </w:rPr>
        <w:t xml:space="preserve"> </w:t>
      </w:r>
      <w:r w:rsidRPr="00C445BF">
        <w:rPr>
          <w:rFonts w:ascii="Times New Roman" w:eastAsiaTheme="minorHAnsi" w:hAnsi="Times New Roman"/>
          <w:b/>
          <w:bCs/>
        </w:rPr>
        <w:t>art. 26 ust 3a ustawy Prawo zamówień publicznych.</w:t>
      </w:r>
    </w:p>
    <w:p w:rsidR="0057313D" w:rsidRPr="00C445BF" w:rsidRDefault="00513F5D" w:rsidP="00C445BF">
      <w:pPr>
        <w:pStyle w:val="Akapitzlist"/>
        <w:numPr>
          <w:ilvl w:val="3"/>
          <w:numId w:val="1"/>
        </w:numPr>
        <w:autoSpaceDE w:val="0"/>
        <w:autoSpaceDN w:val="0"/>
        <w:adjustRightInd w:val="0"/>
        <w:spacing w:after="0" w:line="240" w:lineRule="auto"/>
        <w:jc w:val="both"/>
        <w:rPr>
          <w:rFonts w:ascii="Times New Roman" w:hAnsi="Times New Roman"/>
          <w:color w:val="000000" w:themeColor="text1"/>
        </w:rPr>
      </w:pPr>
      <w:r w:rsidRPr="00C445BF">
        <w:rPr>
          <w:rFonts w:ascii="Times New Roman" w:eastAsiaTheme="minorHAnsi" w:hAnsi="Times New Roman"/>
        </w:rPr>
        <w:t>Pełnomocnictwo musi wskazywać pełnomocnika (może to być zarówno jeden</w:t>
      </w:r>
      <w:r w:rsidR="0057313D" w:rsidRPr="00C445BF">
        <w:rPr>
          <w:rFonts w:ascii="Times New Roman" w:eastAsiaTheme="minorHAnsi" w:hAnsi="Times New Roman"/>
        </w:rPr>
        <w:t xml:space="preserve"> </w:t>
      </w:r>
      <w:r w:rsidR="00C33EDB" w:rsidRPr="00C445BF">
        <w:rPr>
          <w:rFonts w:ascii="Times New Roman" w:eastAsiaTheme="minorHAnsi" w:hAnsi="Times New Roman"/>
        </w:rPr>
        <w:t>z W</w:t>
      </w:r>
      <w:r w:rsidRPr="00C445BF">
        <w:rPr>
          <w:rFonts w:ascii="Times New Roman" w:eastAsiaTheme="minorHAnsi" w:hAnsi="Times New Roman"/>
        </w:rPr>
        <w:t>ykonawców wspólnie ubiegających się o udzielenie zamówienia, jak i osoba</w:t>
      </w:r>
      <w:r w:rsidR="0057313D" w:rsidRPr="00C445BF">
        <w:rPr>
          <w:rFonts w:ascii="Times New Roman" w:eastAsiaTheme="minorHAnsi" w:hAnsi="Times New Roman"/>
        </w:rPr>
        <w:t xml:space="preserve"> </w:t>
      </w:r>
      <w:r w:rsidR="00C33EDB" w:rsidRPr="00C445BF">
        <w:rPr>
          <w:rFonts w:ascii="Times New Roman" w:eastAsiaTheme="minorHAnsi" w:hAnsi="Times New Roman"/>
        </w:rPr>
        <w:t>trzecia). Każdy z W</w:t>
      </w:r>
      <w:r w:rsidRPr="00C445BF">
        <w:rPr>
          <w:rFonts w:ascii="Times New Roman" w:eastAsiaTheme="minorHAnsi" w:hAnsi="Times New Roman"/>
        </w:rPr>
        <w:t>ykonawców wspólnie ubiegających się o udzielenie zamówienia</w:t>
      </w:r>
      <w:r w:rsidR="0057313D" w:rsidRPr="00C445BF">
        <w:rPr>
          <w:rFonts w:ascii="Times New Roman" w:eastAsiaTheme="minorHAnsi" w:hAnsi="Times New Roman"/>
        </w:rPr>
        <w:t xml:space="preserve"> </w:t>
      </w:r>
      <w:r w:rsidRPr="00C445BF">
        <w:rPr>
          <w:rFonts w:ascii="Times New Roman" w:eastAsiaTheme="minorHAnsi" w:hAnsi="Times New Roman"/>
        </w:rPr>
        <w:t>musi udzielić pełnomocnictwa, w tym samym zakresie. Wykonawcy wspólnie</w:t>
      </w:r>
      <w:r w:rsidR="0057313D" w:rsidRPr="00C445BF">
        <w:rPr>
          <w:rFonts w:ascii="Times New Roman" w:eastAsiaTheme="minorHAnsi" w:hAnsi="Times New Roman"/>
        </w:rPr>
        <w:t xml:space="preserve">  ubiegający się o udzielenie zamówienia mogą udzielić pełnomocnictwa na jednym dokumencie, wówczas każdy z nich musi złożyć odpowiednie oświadczenie (podpisują osoby </w:t>
      </w:r>
      <w:r w:rsidR="00C33EDB" w:rsidRPr="00C445BF">
        <w:rPr>
          <w:rFonts w:ascii="Times New Roman" w:eastAsiaTheme="minorHAnsi" w:hAnsi="Times New Roman"/>
        </w:rPr>
        <w:t>upoważnione do reprezentowania W</w:t>
      </w:r>
      <w:r w:rsidR="0057313D" w:rsidRPr="00C445BF">
        <w:rPr>
          <w:rFonts w:ascii="Times New Roman" w:eastAsiaTheme="minorHAnsi" w:hAnsi="Times New Roman"/>
        </w:rPr>
        <w:t>ykonawcy).</w:t>
      </w:r>
    </w:p>
    <w:p w:rsidR="0057313D" w:rsidRPr="00C445BF" w:rsidRDefault="0057313D" w:rsidP="00C445BF">
      <w:pPr>
        <w:pStyle w:val="Akapitzlist"/>
        <w:numPr>
          <w:ilvl w:val="3"/>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Wszelka korespondencja oraz rozliczenia dokonywane będą wyłącznie z pełnomocnikiem.</w:t>
      </w:r>
    </w:p>
    <w:p w:rsidR="0057313D" w:rsidRPr="00C445BF" w:rsidRDefault="0057313D" w:rsidP="00C445BF">
      <w:pPr>
        <w:pStyle w:val="Akapitzlist"/>
        <w:numPr>
          <w:ilvl w:val="3"/>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Wykonawca składający ofertę wspólną, nie może złożyć w jednym postępowaniu o udzielenie zamówienia publicznego odrębnej oferty własnej lub drugiej oferty wspólnie z innymi wykonawcami. Wszystkie o</w:t>
      </w:r>
      <w:r w:rsidR="00C33EDB" w:rsidRPr="00C445BF">
        <w:rPr>
          <w:rFonts w:ascii="Times New Roman" w:eastAsiaTheme="minorHAnsi" w:hAnsi="Times New Roman"/>
        </w:rPr>
        <w:t>ferty złożone przez tego W</w:t>
      </w:r>
      <w:r w:rsidRPr="00C445BF">
        <w:rPr>
          <w:rFonts w:ascii="Times New Roman" w:eastAsiaTheme="minorHAnsi" w:hAnsi="Times New Roman"/>
        </w:rPr>
        <w:t xml:space="preserve">ykonawcę </w:t>
      </w:r>
      <w:r w:rsidR="00C33EDB" w:rsidRPr="00C445BF">
        <w:rPr>
          <w:rFonts w:ascii="Times New Roman" w:eastAsiaTheme="minorHAnsi" w:hAnsi="Times New Roman"/>
        </w:rPr>
        <w:t>Z</w:t>
      </w:r>
      <w:r w:rsidRPr="00C445BF">
        <w:rPr>
          <w:rFonts w:ascii="Times New Roman" w:eastAsiaTheme="minorHAnsi" w:hAnsi="Times New Roman"/>
        </w:rPr>
        <w:t>amawiający odrzuci.</w:t>
      </w:r>
    </w:p>
    <w:p w:rsidR="0057313D" w:rsidRPr="00C445BF" w:rsidRDefault="0057313D" w:rsidP="00C445BF">
      <w:pPr>
        <w:pStyle w:val="Akapitzlist"/>
        <w:numPr>
          <w:ilvl w:val="3"/>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Wykonawcy ubiegający się wspólnie o udzielenie zamówienia publicznego ponoszą solidarną odpowiedzialność za wykonanie umowy i wniesienie </w:t>
      </w:r>
      <w:r w:rsidRPr="00C445BF">
        <w:rPr>
          <w:rFonts w:ascii="Times New Roman" w:eastAsiaTheme="minorHAnsi" w:hAnsi="Times New Roman"/>
        </w:rPr>
        <w:lastRenderedPageBreak/>
        <w:t xml:space="preserve">zabezpieczenia należytego wykonania umowy – dla Zamawiającego nie są wiążące w tym zakresie wzajemne uregulowania umowne (np. umowa konsorcjum lub spółki cywilnej) pomiędzy wykonawcami. Zamawiający może żądać wykonania zamówienia </w:t>
      </w:r>
      <w:r w:rsidR="00C33EDB" w:rsidRPr="00C445BF">
        <w:rPr>
          <w:rFonts w:ascii="Times New Roman" w:eastAsiaTheme="minorHAnsi" w:hAnsi="Times New Roman"/>
        </w:rPr>
        <w:t>w całości od któregokolwiek z W</w:t>
      </w:r>
      <w:r w:rsidRPr="00C445BF">
        <w:rPr>
          <w:rFonts w:ascii="Times New Roman" w:eastAsiaTheme="minorHAnsi" w:hAnsi="Times New Roman"/>
        </w:rPr>
        <w:t xml:space="preserve">ykonawców, od kilku lub od wszystkich łącznie, niezależnie od postanowień umowy wewnętrznej (np. umowy konsorcjum lub spółki </w:t>
      </w:r>
      <w:r w:rsidR="00C33EDB" w:rsidRPr="00C445BF">
        <w:rPr>
          <w:rFonts w:ascii="Times New Roman" w:eastAsiaTheme="minorHAnsi" w:hAnsi="Times New Roman"/>
        </w:rPr>
        <w:t>cywilnej) zawartej przez W</w:t>
      </w:r>
      <w:r w:rsidRPr="00C445BF">
        <w:rPr>
          <w:rFonts w:ascii="Times New Roman" w:eastAsiaTheme="minorHAnsi" w:hAnsi="Times New Roman"/>
        </w:rPr>
        <w:t>ykonawców.</w:t>
      </w:r>
    </w:p>
    <w:p w:rsidR="0057313D" w:rsidRPr="00C445BF" w:rsidRDefault="0057313D" w:rsidP="00C445BF">
      <w:pPr>
        <w:pStyle w:val="Akapitzlist"/>
        <w:numPr>
          <w:ilvl w:val="3"/>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Jeżeli pełnomocnictwo wystawione</w:t>
      </w:r>
      <w:r w:rsidR="00C33EDB" w:rsidRPr="00C445BF">
        <w:rPr>
          <w:rFonts w:ascii="Times New Roman" w:eastAsiaTheme="minorHAnsi" w:hAnsi="Times New Roman"/>
        </w:rPr>
        <w:t xml:space="preserve"> jest tylko do reprezentowania W</w:t>
      </w:r>
      <w:r w:rsidRPr="00C445BF">
        <w:rPr>
          <w:rFonts w:ascii="Times New Roman" w:eastAsiaTheme="minorHAnsi" w:hAnsi="Times New Roman"/>
        </w:rPr>
        <w:t>ykonawców w postępowaniu o udzielenie zamówienia, to p</w:t>
      </w:r>
      <w:r w:rsidR="009D0C11">
        <w:rPr>
          <w:rFonts w:ascii="Times New Roman" w:eastAsiaTheme="minorHAnsi" w:hAnsi="Times New Roman"/>
        </w:rPr>
        <w:t>rzed podpisaniem umowy z W</w:t>
      </w:r>
      <w:r w:rsidRPr="00C445BF">
        <w:rPr>
          <w:rFonts w:ascii="Times New Roman" w:eastAsiaTheme="minorHAnsi" w:hAnsi="Times New Roman"/>
        </w:rPr>
        <w:t>ykonawcą muszą oni udzielić stosownego pełnomocnictwa lub zawrzeć umowę określającą pr</w:t>
      </w:r>
      <w:r w:rsidR="009D0C11">
        <w:rPr>
          <w:rFonts w:ascii="Times New Roman" w:eastAsiaTheme="minorHAnsi" w:hAnsi="Times New Roman"/>
        </w:rPr>
        <w:t>awa i obowiązki poszczególnych W</w:t>
      </w:r>
      <w:r w:rsidRPr="00C445BF">
        <w:rPr>
          <w:rFonts w:ascii="Times New Roman" w:eastAsiaTheme="minorHAnsi" w:hAnsi="Times New Roman"/>
        </w:rPr>
        <w:t>ykonawców w tym uprawnienie do podpisania umowy.</w:t>
      </w:r>
    </w:p>
    <w:p w:rsidR="0057313D" w:rsidRPr="00C445BF" w:rsidRDefault="0057313D" w:rsidP="00C445BF">
      <w:pPr>
        <w:pStyle w:val="Akapitzlist"/>
        <w:numPr>
          <w:ilvl w:val="3"/>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Zamawiający zastrzega sobie prawo żądania o</w:t>
      </w:r>
      <w:r w:rsidR="00C33EDB" w:rsidRPr="00C445BF">
        <w:rPr>
          <w:rFonts w:ascii="Times New Roman" w:eastAsiaTheme="minorHAnsi" w:hAnsi="Times New Roman"/>
        </w:rPr>
        <w:t>d W</w:t>
      </w:r>
      <w:r w:rsidRPr="00C445BF">
        <w:rPr>
          <w:rFonts w:ascii="Times New Roman" w:eastAsiaTheme="minorHAnsi" w:hAnsi="Times New Roman"/>
        </w:rPr>
        <w:t xml:space="preserve">ykonawców składających ofertę wspólną, aby przed podpisaniem umowy (w przypadku </w:t>
      </w:r>
      <w:r w:rsidR="009D0C11">
        <w:rPr>
          <w:rFonts w:ascii="Times New Roman" w:eastAsiaTheme="minorHAnsi" w:hAnsi="Times New Roman"/>
        </w:rPr>
        <w:t>wygrania postępowania) złożyli Z</w:t>
      </w:r>
      <w:r w:rsidRPr="00C445BF">
        <w:rPr>
          <w:rFonts w:ascii="Times New Roman" w:eastAsiaTheme="minorHAnsi" w:hAnsi="Times New Roman"/>
        </w:rPr>
        <w:t>amawiającemu umowę konsorcjum, zawierającą, co najmniej:</w:t>
      </w:r>
    </w:p>
    <w:p w:rsidR="0057313D" w:rsidRPr="009D0C11" w:rsidRDefault="009D0C11" w:rsidP="00C445BF">
      <w:pPr>
        <w:autoSpaceDE w:val="0"/>
        <w:autoSpaceDN w:val="0"/>
        <w:adjustRightInd w:val="0"/>
        <w:spacing w:after="0" w:line="240" w:lineRule="auto"/>
        <w:ind w:left="1788"/>
        <w:jc w:val="both"/>
        <w:rPr>
          <w:rFonts w:ascii="Times New Roman" w:eastAsiaTheme="minorHAnsi" w:hAnsi="Times New Roman"/>
        </w:rPr>
      </w:pPr>
      <w:r>
        <w:rPr>
          <w:rFonts w:ascii="Times New Roman" w:eastAsiaTheme="minorHAnsi" w:hAnsi="Times New Roman"/>
        </w:rPr>
        <w:t xml:space="preserve">- </w:t>
      </w:r>
      <w:r w:rsidR="0057313D" w:rsidRPr="009D0C11">
        <w:rPr>
          <w:rFonts w:ascii="Times New Roman" w:eastAsiaTheme="minorHAnsi" w:hAnsi="Times New Roman"/>
        </w:rPr>
        <w:t>zobowiązanie do realizacji wspólnego przedsięwzięcia gospodarczego obejmującego swoim zakresem realizację przedmiotu zamówienia,</w:t>
      </w:r>
    </w:p>
    <w:p w:rsidR="0057313D" w:rsidRPr="00C445BF" w:rsidRDefault="009D0C11" w:rsidP="00C445BF">
      <w:pPr>
        <w:autoSpaceDE w:val="0"/>
        <w:autoSpaceDN w:val="0"/>
        <w:adjustRightInd w:val="0"/>
        <w:spacing w:after="0" w:line="240" w:lineRule="auto"/>
        <w:ind w:left="1080" w:firstLine="708"/>
        <w:jc w:val="both"/>
        <w:rPr>
          <w:rFonts w:ascii="Times New Roman" w:eastAsiaTheme="minorHAnsi" w:hAnsi="Times New Roman"/>
        </w:rPr>
      </w:pPr>
      <w:r>
        <w:rPr>
          <w:rFonts w:ascii="Times New Roman" w:eastAsiaTheme="minorHAnsi" w:hAnsi="Times New Roman"/>
        </w:rPr>
        <w:t xml:space="preserve">- </w:t>
      </w:r>
      <w:r w:rsidR="0057313D" w:rsidRPr="009D0C11">
        <w:rPr>
          <w:rFonts w:ascii="Times New Roman" w:eastAsiaTheme="minorHAnsi" w:hAnsi="Times New Roman"/>
        </w:rPr>
        <w:t>określenie</w:t>
      </w:r>
      <w:r w:rsidR="0057313D" w:rsidRPr="00C445BF">
        <w:rPr>
          <w:rFonts w:ascii="Times New Roman" w:eastAsiaTheme="minorHAnsi" w:hAnsi="Times New Roman"/>
        </w:rPr>
        <w:t xml:space="preserve"> zakresu działania poszczególnych stron umowy,</w:t>
      </w:r>
    </w:p>
    <w:p w:rsidR="0057313D" w:rsidRPr="00421DD7" w:rsidRDefault="0057313D" w:rsidP="00C445BF">
      <w:pPr>
        <w:pStyle w:val="Akapitzlist"/>
        <w:numPr>
          <w:ilvl w:val="3"/>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Oferta składana w ramach działalności gospodarczej prowadzonej w oparciu o umowę spółki cywilnej stanowi ofertę wspólną. Ofertę taką podpisują wszyscy wspólnicy spółki, bądź do oferty należy dołączyć odpowiednie pełnomocnictwo(a) </w:t>
      </w:r>
      <w:r w:rsidRPr="00421DD7">
        <w:rPr>
          <w:rFonts w:ascii="Times New Roman" w:eastAsiaTheme="minorHAnsi" w:hAnsi="Times New Roman"/>
        </w:rPr>
        <w:t>udzielone przez wszystkich wspólników dla jednego ze wspólników lub dla osoby trzeciej, upoważniające osobę umocowaną do działania w imieniu i na rzecz wszystkich wspólników spółki w zakresie, o którym mowa powyżej. Jeżeli upoważnienie do złożenia oferty wspólnej wynika z umowy spółki cywilnej, to do oferty zamiast pełnomocnictwa można załączyć tę umowę (oryginał) lub jej kopię poświadczoną notarialnie za zgodność z oryginałem lub jej kopię poświadczoną za zgodność z oryginałem przez wszystkich wspólników.</w:t>
      </w:r>
    </w:p>
    <w:p w:rsidR="0057313D" w:rsidRPr="00421DD7" w:rsidRDefault="0057313D" w:rsidP="00C445BF">
      <w:pPr>
        <w:pStyle w:val="Akapitzlist"/>
        <w:numPr>
          <w:ilvl w:val="3"/>
          <w:numId w:val="1"/>
        </w:numPr>
        <w:autoSpaceDE w:val="0"/>
        <w:autoSpaceDN w:val="0"/>
        <w:adjustRightInd w:val="0"/>
        <w:spacing w:after="0" w:line="240" w:lineRule="auto"/>
        <w:jc w:val="both"/>
        <w:rPr>
          <w:rFonts w:ascii="Times New Roman" w:eastAsiaTheme="minorHAnsi" w:hAnsi="Times New Roman"/>
        </w:rPr>
      </w:pPr>
      <w:r w:rsidRPr="00421DD7">
        <w:rPr>
          <w:rFonts w:ascii="Times New Roman" w:eastAsiaTheme="minorHAnsi" w:hAnsi="Times New Roman"/>
        </w:rPr>
        <w:t>W przypadku wspólnego ub</w:t>
      </w:r>
      <w:r w:rsidR="009D0C11" w:rsidRPr="00421DD7">
        <w:rPr>
          <w:rFonts w:ascii="Times New Roman" w:eastAsiaTheme="minorHAnsi" w:hAnsi="Times New Roman"/>
        </w:rPr>
        <w:t>iegania się o zamówienie przez W</w:t>
      </w:r>
      <w:r w:rsidRPr="00421DD7">
        <w:rPr>
          <w:rFonts w:ascii="Times New Roman" w:eastAsiaTheme="minorHAnsi" w:hAnsi="Times New Roman"/>
        </w:rPr>
        <w:t xml:space="preserve">ykonawców oświadczenie, o którym mowa w </w:t>
      </w:r>
      <w:r w:rsidR="004622D3" w:rsidRPr="00421DD7">
        <w:rPr>
          <w:rFonts w:ascii="Times New Roman" w:eastAsiaTheme="minorHAnsi" w:hAnsi="Times New Roman"/>
        </w:rPr>
        <w:t>pkt. 9</w:t>
      </w:r>
      <w:r w:rsidRPr="00421DD7">
        <w:rPr>
          <w:rFonts w:ascii="Times New Roman" w:eastAsiaTheme="minorHAnsi" w:hAnsi="Times New Roman"/>
        </w:rPr>
        <w:t xml:space="preserve">.1 </w:t>
      </w:r>
      <w:r w:rsidR="009D0C11" w:rsidRPr="00421DD7">
        <w:rPr>
          <w:rFonts w:ascii="Times New Roman" w:eastAsiaTheme="minorHAnsi" w:hAnsi="Times New Roman"/>
        </w:rPr>
        <w:t>niniejszej SIWZ składa każdy z W</w:t>
      </w:r>
      <w:r w:rsidRPr="00421DD7">
        <w:rPr>
          <w:rFonts w:ascii="Times New Roman" w:eastAsiaTheme="minorHAnsi" w:hAnsi="Times New Roman"/>
        </w:rPr>
        <w:t>ykonawców wspólnie ubiegających się o zamówienie. Oświadczenie to ma wstępnie potwierdzać spełnianie warunków udziału w postępowaniu oraz brak odstaw wykluczeni</w:t>
      </w:r>
      <w:r w:rsidR="00C33EDB" w:rsidRPr="00421DD7">
        <w:rPr>
          <w:rFonts w:ascii="Times New Roman" w:eastAsiaTheme="minorHAnsi" w:hAnsi="Times New Roman"/>
        </w:rPr>
        <w:t>a w zakresie, w którym każdy z W</w:t>
      </w:r>
      <w:r w:rsidRPr="00421DD7">
        <w:rPr>
          <w:rFonts w:ascii="Times New Roman" w:eastAsiaTheme="minorHAnsi" w:hAnsi="Times New Roman"/>
        </w:rPr>
        <w:t xml:space="preserve">ykonawców wykazuje spełnianie warunków udziału w postępowaniu oraz brak podstaw wykluczenia – w związku z czym powinien złożyć samodzielnie załącznik nr 1 </w:t>
      </w:r>
      <w:r w:rsidR="00421DD7" w:rsidRPr="00421DD7">
        <w:rPr>
          <w:rFonts w:ascii="Times New Roman" w:eastAsiaTheme="minorHAnsi" w:hAnsi="Times New Roman"/>
        </w:rPr>
        <w:t>do oferty.</w:t>
      </w:r>
    </w:p>
    <w:p w:rsidR="00641ACA" w:rsidRPr="00C445BF" w:rsidRDefault="0057313D" w:rsidP="00C445BF">
      <w:pPr>
        <w:pStyle w:val="Akapitzlist"/>
        <w:numPr>
          <w:ilvl w:val="3"/>
          <w:numId w:val="1"/>
        </w:numPr>
        <w:autoSpaceDE w:val="0"/>
        <w:autoSpaceDN w:val="0"/>
        <w:adjustRightInd w:val="0"/>
        <w:spacing w:after="0" w:line="240" w:lineRule="auto"/>
        <w:jc w:val="both"/>
        <w:rPr>
          <w:rFonts w:ascii="Times New Roman" w:hAnsi="Times New Roman"/>
          <w:lang w:eastAsia="pl-PL"/>
        </w:rPr>
      </w:pPr>
      <w:r w:rsidRPr="00421DD7">
        <w:rPr>
          <w:rFonts w:ascii="Times New Roman" w:eastAsiaTheme="minorHAnsi" w:hAnsi="Times New Roman"/>
        </w:rPr>
        <w:t>W przypadku wspólnego ub</w:t>
      </w:r>
      <w:r w:rsidR="00C33EDB" w:rsidRPr="00421DD7">
        <w:rPr>
          <w:rFonts w:ascii="Times New Roman" w:eastAsiaTheme="minorHAnsi" w:hAnsi="Times New Roman"/>
        </w:rPr>
        <w:t>iegania się o zamówienie przez W</w:t>
      </w:r>
      <w:r w:rsidRPr="00421DD7">
        <w:rPr>
          <w:rFonts w:ascii="Times New Roman" w:eastAsiaTheme="minorHAnsi" w:hAnsi="Times New Roman"/>
        </w:rPr>
        <w:t xml:space="preserve">ykonawców należy odrębnie udokumentować, czy należy lub nie należy do grupy kapitałowej, o której mowa w art. 24 ust. 1 </w:t>
      </w:r>
      <w:proofErr w:type="spellStart"/>
      <w:r w:rsidRPr="00421DD7">
        <w:rPr>
          <w:rFonts w:ascii="Times New Roman" w:eastAsiaTheme="minorHAnsi" w:hAnsi="Times New Roman"/>
        </w:rPr>
        <w:t>pkt</w:t>
      </w:r>
      <w:proofErr w:type="spellEnd"/>
      <w:r w:rsidRPr="00421DD7">
        <w:rPr>
          <w:rFonts w:ascii="Times New Roman" w:eastAsiaTheme="minorHAnsi" w:hAnsi="Times New Roman"/>
        </w:rPr>
        <w:t xml:space="preserve"> 23 ustawy</w:t>
      </w:r>
      <w:r w:rsidRPr="00C445BF">
        <w:rPr>
          <w:rFonts w:ascii="Times New Roman" w:eastAsiaTheme="minorHAnsi" w:hAnsi="Times New Roman"/>
        </w:rPr>
        <w:t xml:space="preserve"> </w:t>
      </w:r>
      <w:proofErr w:type="spellStart"/>
      <w:r w:rsidRPr="00C445BF">
        <w:rPr>
          <w:rFonts w:ascii="Times New Roman" w:eastAsiaTheme="minorHAnsi" w:hAnsi="Times New Roman"/>
        </w:rPr>
        <w:t>Pzp</w:t>
      </w:r>
      <w:proofErr w:type="spellEnd"/>
      <w:r w:rsidRPr="00C445BF">
        <w:rPr>
          <w:rFonts w:ascii="Times New Roman" w:eastAsiaTheme="minorHAnsi" w:hAnsi="Times New Roman"/>
        </w:rPr>
        <w:t xml:space="preserve"> – w związku z czym powinien złożyć samodzielnie oświadczenie, wymienione w </w:t>
      </w:r>
      <w:r w:rsidR="004622D3" w:rsidRPr="00C445BF">
        <w:rPr>
          <w:rFonts w:ascii="Times New Roman" w:eastAsiaTheme="minorHAnsi" w:hAnsi="Times New Roman"/>
        </w:rPr>
        <w:t>pkt. 10</w:t>
      </w:r>
      <w:r w:rsidRPr="00C445BF">
        <w:rPr>
          <w:rFonts w:ascii="Times New Roman" w:eastAsiaTheme="minorHAnsi" w:hAnsi="Times New Roman"/>
        </w:rPr>
        <w:t xml:space="preserve"> niniejszej SIWZ, w terminie 3 dni od dnia zamieszczenia na stronie internetowej Zamawiającego informacji, o której mowa w art. 86 ust. 5 ustawy </w:t>
      </w:r>
      <w:proofErr w:type="spellStart"/>
      <w:r w:rsidRPr="00C445BF">
        <w:rPr>
          <w:rFonts w:ascii="Times New Roman" w:eastAsiaTheme="minorHAnsi" w:hAnsi="Times New Roman"/>
        </w:rPr>
        <w:t>Pzp</w:t>
      </w:r>
      <w:proofErr w:type="spellEnd"/>
      <w:r w:rsidRPr="00C445BF">
        <w:rPr>
          <w:rFonts w:ascii="Times New Roman" w:eastAsiaTheme="minorHAnsi" w:hAnsi="Times New Roman"/>
        </w:rPr>
        <w:t>.</w:t>
      </w:r>
    </w:p>
    <w:p w:rsidR="00641ACA" w:rsidRPr="00C445BF" w:rsidRDefault="00641ACA" w:rsidP="00C445BF">
      <w:pPr>
        <w:pStyle w:val="Akapitzlist"/>
        <w:numPr>
          <w:ilvl w:val="2"/>
          <w:numId w:val="1"/>
        </w:numPr>
        <w:autoSpaceDE w:val="0"/>
        <w:autoSpaceDN w:val="0"/>
        <w:adjustRightInd w:val="0"/>
        <w:spacing w:after="0" w:line="240" w:lineRule="auto"/>
        <w:jc w:val="both"/>
        <w:rPr>
          <w:rFonts w:ascii="Times New Roman" w:hAnsi="Times New Roman"/>
          <w:lang w:eastAsia="pl-PL"/>
        </w:rPr>
      </w:pPr>
      <w:r w:rsidRPr="00C445BF">
        <w:rPr>
          <w:rFonts w:ascii="Times New Roman" w:eastAsiaTheme="minorHAnsi" w:hAnsi="Times New Roman"/>
        </w:rPr>
        <w:t xml:space="preserve">Natomiast do oceny spełniania warunków art. 22 ust. 1, 1a i 1b ustawy </w:t>
      </w:r>
      <w:proofErr w:type="spellStart"/>
      <w:r w:rsidRPr="00C445BF">
        <w:rPr>
          <w:rFonts w:ascii="Times New Roman" w:eastAsiaTheme="minorHAnsi" w:hAnsi="Times New Roman"/>
        </w:rPr>
        <w:t>Pzp</w:t>
      </w:r>
      <w:proofErr w:type="spellEnd"/>
      <w:r w:rsidRPr="00C445BF">
        <w:rPr>
          <w:rFonts w:ascii="Times New Roman" w:eastAsiaTheme="minorHAnsi" w:hAnsi="Times New Roman"/>
        </w:rPr>
        <w:t xml:space="preserve"> przyjmuje się zsumowane potencjały ekonomiczne i techniczne wszystkich podmiotów wspólnie ubiegających się o udzielenie zamówienia publicznego.</w:t>
      </w:r>
    </w:p>
    <w:p w:rsidR="00641ACA" w:rsidRPr="009D0C11" w:rsidRDefault="00641ACA" w:rsidP="00C445BF">
      <w:pPr>
        <w:pStyle w:val="Akapitzlist"/>
        <w:numPr>
          <w:ilvl w:val="2"/>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Oferta i dokumenty stanowiące załączniki do oferty nie podlegają zwrotowi przez </w:t>
      </w:r>
      <w:r w:rsidR="00C33EDB" w:rsidRPr="00C445BF">
        <w:rPr>
          <w:rFonts w:ascii="Times New Roman" w:eastAsiaTheme="minorHAnsi" w:hAnsi="Times New Roman"/>
        </w:rPr>
        <w:t>Z</w:t>
      </w:r>
      <w:r w:rsidRPr="00C445BF">
        <w:rPr>
          <w:rFonts w:ascii="Times New Roman" w:eastAsiaTheme="minorHAnsi" w:hAnsi="Times New Roman"/>
        </w:rPr>
        <w:t xml:space="preserve">amawiającego, chyba że oferta zostanie wycofana przed upływem terminu składania ofert lub ustawa </w:t>
      </w:r>
      <w:proofErr w:type="spellStart"/>
      <w:r w:rsidRPr="00C445BF">
        <w:rPr>
          <w:rFonts w:ascii="Times New Roman" w:eastAsiaTheme="minorHAnsi" w:hAnsi="Times New Roman"/>
        </w:rPr>
        <w:t>Pzp</w:t>
      </w:r>
      <w:proofErr w:type="spellEnd"/>
      <w:r w:rsidRPr="00C445BF">
        <w:rPr>
          <w:rFonts w:ascii="Times New Roman" w:eastAsiaTheme="minorHAnsi" w:hAnsi="Times New Roman"/>
        </w:rPr>
        <w:t xml:space="preserve"> stanowi inaczej (np. oferta złożona po upływie terminu </w:t>
      </w:r>
      <w:r w:rsidRPr="009D0C11">
        <w:rPr>
          <w:rFonts w:ascii="Times New Roman" w:eastAsiaTheme="minorHAnsi" w:hAnsi="Times New Roman"/>
        </w:rPr>
        <w:t>składania ofert).</w:t>
      </w:r>
    </w:p>
    <w:p w:rsidR="001B0ED7" w:rsidRPr="009D0C11" w:rsidRDefault="00641ACA"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9D0C11">
        <w:rPr>
          <w:rFonts w:ascii="Times New Roman" w:eastAsiaTheme="minorHAnsi" w:hAnsi="Times New Roman"/>
          <w:bCs/>
        </w:rPr>
        <w:t>Informacje stanowiące tajemnicę przedsiębiorstwa w rozumieniu przepisów o zwalczaniu nieuczciwej konkurencji.</w:t>
      </w:r>
    </w:p>
    <w:p w:rsidR="001B0ED7" w:rsidRPr="00C445BF" w:rsidRDefault="001B0ED7" w:rsidP="00C445BF">
      <w:pPr>
        <w:pStyle w:val="Akapitzlist"/>
        <w:numPr>
          <w:ilvl w:val="2"/>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Wykonawca nie później niż w terminie składania ofert może zastrzec oświadczeniem, iż informacje stanowiące tajemnicę przedsiębiorstwa w rozumieniu przepisów o zwalczaniu nieuczciwej konkurencji nie mogą być udostępniane, pod warunkiem, iż nie później niż w terminie składania ofert wykazał, że zastrzeżone informację stanowią tajemnicę przedsiębiorstwa. Informacje te winny być oznaczone </w:t>
      </w:r>
      <w:r w:rsidRPr="00C445BF">
        <w:rPr>
          <w:rFonts w:ascii="Times New Roman" w:eastAsiaTheme="minorHAnsi" w:hAnsi="Times New Roman"/>
        </w:rPr>
        <w:lastRenderedPageBreak/>
        <w:t>klauzulą: „Informacje stanowiące tajemnicę przedsiębiorstwa w rozumieniu art. 11 ust. 4 ustawy o zwalczaniu nieuczciwej konkurencji” oraz oddzielone od pozostałych informacji zawartych w ofercie</w:t>
      </w:r>
    </w:p>
    <w:p w:rsidR="001B0ED7" w:rsidRPr="00C445BF" w:rsidRDefault="001B0ED7" w:rsidP="00C445BF">
      <w:pPr>
        <w:pStyle w:val="Akapitzlist"/>
        <w:numPr>
          <w:ilvl w:val="2"/>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1B0ED7" w:rsidRPr="00C445BF" w:rsidRDefault="001B0ED7" w:rsidP="00C445BF">
      <w:pPr>
        <w:pStyle w:val="Akapitzlist"/>
        <w:numPr>
          <w:ilvl w:val="2"/>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 sytuacji, gdy Wykonawca nie później niż w terminie składania ofert zastrzegł, iż zastrzeżone informacje nie mogą być udostępniane, a nie wykazał nie później niż w terminie składania ofert, iż zastrzeżone informacje stanowią tajemnice przedsiębiorstwa, informacje te będą podlegały udostępnieniu na takich samych zasadach, jak pozostałe niezastrzeżone dokumenty.</w:t>
      </w:r>
    </w:p>
    <w:p w:rsidR="001B0ED7" w:rsidRPr="00C445BF" w:rsidRDefault="001B0ED7" w:rsidP="00C445BF">
      <w:pPr>
        <w:pStyle w:val="Akapitzlist"/>
        <w:numPr>
          <w:ilvl w:val="2"/>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Za tajemnicę przedsiębiorstwa nie mogą być uznane w szczególności:</w:t>
      </w:r>
    </w:p>
    <w:p w:rsidR="001B0ED7" w:rsidRPr="00C445BF" w:rsidRDefault="001B0ED7" w:rsidP="00C445BF">
      <w:pPr>
        <w:autoSpaceDE w:val="0"/>
        <w:autoSpaceDN w:val="0"/>
        <w:adjustRightInd w:val="0"/>
        <w:spacing w:after="0" w:line="240" w:lineRule="auto"/>
        <w:ind w:left="516" w:firstLine="708"/>
        <w:jc w:val="both"/>
        <w:rPr>
          <w:rFonts w:ascii="Times New Roman" w:eastAsiaTheme="minorHAnsi" w:hAnsi="Times New Roman"/>
        </w:rPr>
      </w:pPr>
      <w:r w:rsidRPr="00C445BF">
        <w:rPr>
          <w:rFonts w:ascii="Times New Roman" w:eastAsiaTheme="minorHAnsi" w:hAnsi="Times New Roman"/>
        </w:rPr>
        <w:t>- aktualny odpis z właściwego rejestru,</w:t>
      </w:r>
    </w:p>
    <w:p w:rsidR="001B0ED7" w:rsidRPr="00C445BF" w:rsidRDefault="001B0ED7" w:rsidP="00C445BF">
      <w:pPr>
        <w:autoSpaceDE w:val="0"/>
        <w:autoSpaceDN w:val="0"/>
        <w:adjustRightInd w:val="0"/>
        <w:spacing w:after="0" w:line="240" w:lineRule="auto"/>
        <w:ind w:left="1224"/>
        <w:jc w:val="both"/>
        <w:rPr>
          <w:rFonts w:ascii="Times New Roman" w:eastAsiaTheme="minorHAnsi" w:hAnsi="Times New Roman"/>
        </w:rPr>
      </w:pPr>
      <w:r w:rsidRPr="00C445BF">
        <w:rPr>
          <w:rFonts w:ascii="Times New Roman" w:eastAsiaTheme="minorHAnsi" w:hAnsi="Times New Roman"/>
        </w:rPr>
        <w:t>- informacje ujawniane przez Zamawiającego w trakcie otwarcia ofert, zgodnie z art. 86 ust. 4</w:t>
      </w:r>
    </w:p>
    <w:p w:rsidR="001B0ED7" w:rsidRPr="00C445BF" w:rsidRDefault="001B0ED7" w:rsidP="00C445BF">
      <w:pPr>
        <w:pStyle w:val="Akapitzlist"/>
        <w:numPr>
          <w:ilvl w:val="2"/>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Nie złożenie przez Wykonawcę oświadczenia, o którym mowa w pkt. </w:t>
      </w:r>
      <w:r w:rsidR="00C33EDB" w:rsidRPr="00C445BF">
        <w:rPr>
          <w:rFonts w:ascii="Times New Roman" w:eastAsiaTheme="minorHAnsi" w:hAnsi="Times New Roman"/>
        </w:rPr>
        <w:t>22.</w:t>
      </w:r>
      <w:r w:rsidRPr="00C445BF">
        <w:rPr>
          <w:rFonts w:ascii="Times New Roman" w:eastAsiaTheme="minorHAnsi" w:hAnsi="Times New Roman"/>
        </w:rPr>
        <w:t>16.1 niniejszej SIWZ nie wywołuje dla Wykonawcy żadnych negatywnych skutków związanych z jego wykluczeniem lub odrzuceniem jego oferty.</w:t>
      </w:r>
    </w:p>
    <w:p w:rsidR="001B0ED7" w:rsidRPr="00C445BF" w:rsidRDefault="001B0ED7" w:rsidP="00C445BF">
      <w:pPr>
        <w:pStyle w:val="Akapitzlist"/>
        <w:numPr>
          <w:ilvl w:val="2"/>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Przez tajemnicę przedsiębiorstwa w rozumieniu art. 11 ust. 4 ustawy z dnia 16 kwietnia 1993r. o zwalczaniu nieuczciwej konkurencji (tekst jednolity: Dz. U. z 2003r., Nr 153, poz. 1503 z </w:t>
      </w:r>
      <w:proofErr w:type="spellStart"/>
      <w:r w:rsidRPr="00C445BF">
        <w:rPr>
          <w:rFonts w:ascii="Times New Roman" w:eastAsiaTheme="minorHAnsi" w:hAnsi="Times New Roman"/>
        </w:rPr>
        <w:t>późn</w:t>
      </w:r>
      <w:proofErr w:type="spellEnd"/>
      <w:r w:rsidRPr="00C445BF">
        <w:rPr>
          <w:rFonts w:ascii="Times New Roman" w:eastAsiaTheme="minorHAnsi" w:hAnsi="Times New Roman"/>
        </w:rPr>
        <w:t>. zm.) rozumie się nieujawnione do publicznej wiadomości informacje techniczne, technologiczne, organizacyjne przedsiębiorstwa lub inne posiadające wartość gospodarczą, co do których przedsiębiorca podjął niezbędne działania w celu zachowania ich poufności.</w:t>
      </w:r>
    </w:p>
    <w:p w:rsidR="001B0ED7" w:rsidRPr="00C445BF" w:rsidRDefault="001B0ED7"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b/>
          <w:bCs/>
        </w:rPr>
      </w:pPr>
      <w:r w:rsidRPr="00C445BF">
        <w:rPr>
          <w:rFonts w:ascii="Times New Roman" w:eastAsiaTheme="minorHAnsi" w:hAnsi="Times New Roman"/>
        </w:rPr>
        <w:t xml:space="preserve">Wykonawca w formularzu ofertowym musi wskazać </w:t>
      </w:r>
      <w:r w:rsidRPr="00C445BF">
        <w:rPr>
          <w:rFonts w:ascii="Times New Roman" w:eastAsiaTheme="minorHAnsi" w:hAnsi="Times New Roman"/>
          <w:b/>
          <w:bCs/>
        </w:rPr>
        <w:t xml:space="preserve">cenę </w:t>
      </w:r>
      <w:r w:rsidRPr="00C445BF">
        <w:rPr>
          <w:rFonts w:ascii="Times New Roman" w:eastAsiaTheme="minorHAnsi" w:hAnsi="Times New Roman"/>
        </w:rPr>
        <w:t>oraz</w:t>
      </w:r>
      <w:r w:rsidR="00C33EDB" w:rsidRPr="00C445BF">
        <w:rPr>
          <w:rFonts w:ascii="Times New Roman" w:eastAsiaTheme="minorHAnsi" w:hAnsi="Times New Roman"/>
          <w:b/>
          <w:bCs/>
        </w:rPr>
        <w:t xml:space="preserve"> szybkość podstawienia autobusu zastępczego</w:t>
      </w:r>
      <w:r w:rsidRPr="00C445BF">
        <w:rPr>
          <w:rFonts w:ascii="Times New Roman" w:eastAsiaTheme="minorHAnsi" w:hAnsi="Times New Roman"/>
        </w:rPr>
        <w:t>. Brak wskazania powyższych informacji będzie skutkowało odrzuceniem oferty jako niezgodnej z treścią specyfikacji istotnych warunków zamówienia.</w:t>
      </w:r>
    </w:p>
    <w:p w:rsidR="001B0ED7" w:rsidRPr="00C445BF" w:rsidRDefault="001B0ED7"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W formularzu ofertowym </w:t>
      </w:r>
      <w:r w:rsidR="00C33EDB" w:rsidRPr="00C445BF">
        <w:rPr>
          <w:rFonts w:ascii="Times New Roman" w:eastAsiaTheme="minorHAnsi" w:hAnsi="Times New Roman"/>
        </w:rPr>
        <w:t>szybkość podstawienia autobusu zastępczego</w:t>
      </w:r>
      <w:r w:rsidRPr="00C445BF">
        <w:rPr>
          <w:rFonts w:ascii="Times New Roman" w:eastAsiaTheme="minorHAnsi" w:hAnsi="Times New Roman"/>
        </w:rPr>
        <w:t xml:space="preserve"> należy wskazać w </w:t>
      </w:r>
      <w:r w:rsidR="00C33EDB" w:rsidRPr="00C445BF">
        <w:rPr>
          <w:rFonts w:ascii="Times New Roman" w:eastAsiaTheme="minorHAnsi" w:hAnsi="Times New Roman"/>
        </w:rPr>
        <w:t>minutach</w:t>
      </w:r>
      <w:r w:rsidRPr="00C445BF">
        <w:rPr>
          <w:rFonts w:ascii="Times New Roman" w:eastAsiaTheme="minorHAnsi" w:hAnsi="Times New Roman"/>
        </w:rPr>
        <w:t xml:space="preserve"> </w:t>
      </w:r>
      <w:r w:rsidRPr="00C445BF">
        <w:rPr>
          <w:rFonts w:ascii="Times New Roman" w:eastAsiaTheme="minorHAnsi" w:hAnsi="Times New Roman"/>
          <w:b/>
          <w:bCs/>
        </w:rPr>
        <w:t xml:space="preserve">(należy wskazać konkretną liczbę </w:t>
      </w:r>
      <w:r w:rsidR="00C33EDB" w:rsidRPr="00C445BF">
        <w:rPr>
          <w:rFonts w:ascii="Times New Roman" w:eastAsiaTheme="minorHAnsi" w:hAnsi="Times New Roman"/>
          <w:b/>
          <w:bCs/>
        </w:rPr>
        <w:t>minut, np.: 15 min, 30 min</w:t>
      </w:r>
      <w:r w:rsidRPr="00C445BF">
        <w:rPr>
          <w:rFonts w:ascii="Times New Roman" w:eastAsiaTheme="minorHAnsi" w:hAnsi="Times New Roman"/>
          <w:b/>
          <w:bCs/>
        </w:rPr>
        <w:t xml:space="preserve">). </w:t>
      </w:r>
      <w:r w:rsidRPr="00C445BF">
        <w:rPr>
          <w:rFonts w:ascii="Times New Roman" w:eastAsiaTheme="minorHAnsi" w:hAnsi="Times New Roman"/>
        </w:rPr>
        <w:t xml:space="preserve">Wpisanie w formularzu ofertowym </w:t>
      </w:r>
      <w:r w:rsidR="00C33EDB" w:rsidRPr="00C445BF">
        <w:rPr>
          <w:rFonts w:ascii="Times New Roman" w:eastAsiaTheme="minorHAnsi" w:hAnsi="Times New Roman"/>
        </w:rPr>
        <w:t>okresu podstawienia autobusu zastępczego</w:t>
      </w:r>
      <w:r w:rsidRPr="00C445BF">
        <w:rPr>
          <w:rFonts w:ascii="Times New Roman" w:eastAsiaTheme="minorHAnsi" w:hAnsi="Times New Roman"/>
        </w:rPr>
        <w:t xml:space="preserve"> przekraczającego termin wskazany w </w:t>
      </w:r>
      <w:proofErr w:type="spellStart"/>
      <w:r w:rsidRPr="00B97B7B">
        <w:rPr>
          <w:rFonts w:ascii="Times New Roman" w:eastAsiaTheme="minorHAnsi" w:hAnsi="Times New Roman"/>
        </w:rPr>
        <w:t>pkt</w:t>
      </w:r>
      <w:proofErr w:type="spellEnd"/>
      <w:r w:rsidRPr="00B97B7B">
        <w:rPr>
          <w:rFonts w:ascii="Times New Roman" w:eastAsiaTheme="minorHAnsi" w:hAnsi="Times New Roman"/>
        </w:rPr>
        <w:t xml:space="preserve"> </w:t>
      </w:r>
      <w:r w:rsidR="004622D3" w:rsidRPr="00B97B7B">
        <w:rPr>
          <w:rFonts w:ascii="Times New Roman" w:eastAsiaTheme="minorHAnsi" w:hAnsi="Times New Roman"/>
        </w:rPr>
        <w:t>3.16.</w:t>
      </w:r>
      <w:r w:rsidRPr="00B97B7B">
        <w:rPr>
          <w:rFonts w:ascii="Times New Roman" w:eastAsiaTheme="minorHAnsi" w:hAnsi="Times New Roman"/>
        </w:rPr>
        <w:t xml:space="preserve"> SIWZ będzie</w:t>
      </w:r>
      <w:r w:rsidRPr="00C445BF">
        <w:rPr>
          <w:rFonts w:ascii="Times New Roman" w:eastAsiaTheme="minorHAnsi" w:hAnsi="Times New Roman"/>
        </w:rPr>
        <w:t xml:space="preserve"> skutkowało odrzuceniem oferty jako niezgodnej z treścią specyfikacji istotnych warunków zamówienia.</w:t>
      </w:r>
    </w:p>
    <w:p w:rsidR="001B0ED7" w:rsidRPr="00C445BF" w:rsidRDefault="001B0ED7"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W sytuacji, gdy wybór oferty Wykonawcy prowadził będzie do powstania u Zamawiającego obowiązku podatkowego zgodnie z przepisami o podatku od towarów i usług, Wykonawca zobowiązany jest poinformować o tym </w:t>
      </w:r>
      <w:r w:rsidR="00C33EDB" w:rsidRPr="00C445BF">
        <w:rPr>
          <w:rFonts w:ascii="Times New Roman" w:eastAsiaTheme="minorHAnsi" w:hAnsi="Times New Roman"/>
        </w:rPr>
        <w:t>Z</w:t>
      </w:r>
      <w:r w:rsidRPr="00C445BF">
        <w:rPr>
          <w:rFonts w:ascii="Times New Roman" w:eastAsiaTheme="minorHAnsi" w:hAnsi="Times New Roman"/>
        </w:rPr>
        <w:t>amawiającego, wskazując nazwę (rodzaj) towaru lub usługi, których dostawa lub świadczenie będzie prowadzić do jego powstania</w:t>
      </w:r>
      <w:r w:rsidRPr="00C445BF">
        <w:rPr>
          <w:rFonts w:ascii="Times New Roman" w:eastAsiaTheme="minorHAnsi" w:hAnsi="Times New Roman"/>
          <w:b/>
          <w:bCs/>
        </w:rPr>
        <w:t xml:space="preserve">. </w:t>
      </w:r>
      <w:r w:rsidRPr="00C445BF">
        <w:rPr>
          <w:rFonts w:ascii="Times New Roman" w:eastAsiaTheme="minorHAnsi" w:hAnsi="Times New Roman"/>
        </w:rPr>
        <w:t>Powstanie obowiązku podatkowego u zamawiającego może wynikać z takich okoliczności jak: wewnątrz</w:t>
      </w:r>
      <w:r w:rsidR="009D0C11">
        <w:rPr>
          <w:rFonts w:ascii="Times New Roman" w:eastAsiaTheme="minorHAnsi" w:hAnsi="Times New Roman"/>
        </w:rPr>
        <w:t xml:space="preserve"> </w:t>
      </w:r>
      <w:r w:rsidRPr="00C445BF">
        <w:rPr>
          <w:rFonts w:ascii="Times New Roman" w:eastAsiaTheme="minorHAnsi" w:hAnsi="Times New Roman"/>
        </w:rPr>
        <w:t xml:space="preserve">wspólnotowe nabycie towarów, import usług lub towarów, z którymi wiąże się analogiczny obowiązek doliczenia przez </w:t>
      </w:r>
      <w:r w:rsidR="00C33EDB" w:rsidRPr="00C445BF">
        <w:rPr>
          <w:rFonts w:ascii="Times New Roman" w:eastAsiaTheme="minorHAnsi" w:hAnsi="Times New Roman"/>
        </w:rPr>
        <w:t>Z</w:t>
      </w:r>
      <w:r w:rsidRPr="00C445BF">
        <w:rPr>
          <w:rFonts w:ascii="Times New Roman" w:eastAsiaTheme="minorHAnsi" w:hAnsi="Times New Roman"/>
        </w:rPr>
        <w:t>amawiającego przy porównywaniu cen ofertowych podatku od towarów i usług, czy mechanizm odwróconego obciążenia podatkiem VAT.</w:t>
      </w:r>
    </w:p>
    <w:p w:rsidR="006C2D13" w:rsidRPr="00C445BF" w:rsidRDefault="006C2D13" w:rsidP="0023126F">
      <w:pPr>
        <w:pStyle w:val="Tytu"/>
        <w:numPr>
          <w:ilvl w:val="0"/>
          <w:numId w:val="1"/>
        </w:numPr>
        <w:spacing w:after="0"/>
        <w:jc w:val="both"/>
        <w:rPr>
          <w:color w:val="000000" w:themeColor="text1"/>
          <w:sz w:val="22"/>
          <w:szCs w:val="22"/>
        </w:rPr>
      </w:pPr>
      <w:r w:rsidRPr="00C445BF">
        <w:rPr>
          <w:rFonts w:eastAsiaTheme="minorHAnsi"/>
          <w:sz w:val="22"/>
          <w:szCs w:val="22"/>
        </w:rPr>
        <w:t>Miejsce i termin składania ofert</w:t>
      </w:r>
    </w:p>
    <w:p w:rsidR="006C2D13" w:rsidRPr="00C445BF" w:rsidRDefault="006C2D13" w:rsidP="0023126F">
      <w:pPr>
        <w:pStyle w:val="Tytu"/>
        <w:numPr>
          <w:ilvl w:val="1"/>
          <w:numId w:val="1"/>
        </w:numPr>
        <w:spacing w:before="0" w:after="0"/>
        <w:jc w:val="both"/>
        <w:rPr>
          <w:color w:val="000000" w:themeColor="text1"/>
          <w:sz w:val="22"/>
          <w:szCs w:val="22"/>
        </w:rPr>
      </w:pPr>
      <w:r w:rsidRPr="00C445BF">
        <w:rPr>
          <w:rFonts w:eastAsiaTheme="minorHAnsi"/>
          <w:sz w:val="22"/>
          <w:szCs w:val="22"/>
        </w:rPr>
        <w:t xml:space="preserve">Ofertę należy złożyć w siedzibie Zamawiającego ul. Kościuszki 16, 66- 350 Bledzew w sekretariacie – parter w </w:t>
      </w:r>
      <w:r w:rsidRPr="0023126F">
        <w:rPr>
          <w:rFonts w:eastAsiaTheme="minorHAnsi"/>
          <w:sz w:val="22"/>
          <w:szCs w:val="22"/>
        </w:rPr>
        <w:t xml:space="preserve">terminie do dnia </w:t>
      </w:r>
      <w:r w:rsidR="0023126F" w:rsidRPr="0023126F">
        <w:rPr>
          <w:rFonts w:eastAsiaTheme="minorHAnsi"/>
          <w:sz w:val="22"/>
          <w:szCs w:val="22"/>
        </w:rPr>
        <w:t>0</w:t>
      </w:r>
      <w:r w:rsidR="009D0DD4">
        <w:rPr>
          <w:rFonts w:eastAsiaTheme="minorHAnsi"/>
          <w:sz w:val="22"/>
          <w:szCs w:val="22"/>
        </w:rPr>
        <w:t>9</w:t>
      </w:r>
      <w:r w:rsidRPr="0023126F">
        <w:rPr>
          <w:rFonts w:eastAsiaTheme="minorHAnsi"/>
          <w:sz w:val="22"/>
          <w:szCs w:val="22"/>
        </w:rPr>
        <w:t>.0</w:t>
      </w:r>
      <w:r w:rsidR="0023126F" w:rsidRPr="0023126F">
        <w:rPr>
          <w:rFonts w:eastAsiaTheme="minorHAnsi"/>
          <w:sz w:val="22"/>
          <w:szCs w:val="22"/>
        </w:rPr>
        <w:t>2</w:t>
      </w:r>
      <w:r w:rsidRPr="0023126F">
        <w:rPr>
          <w:rFonts w:eastAsiaTheme="minorHAnsi"/>
          <w:sz w:val="22"/>
          <w:szCs w:val="22"/>
        </w:rPr>
        <w:t xml:space="preserve">.2017 r. do godz. </w:t>
      </w:r>
      <w:r w:rsidR="0023126F" w:rsidRPr="0023126F">
        <w:rPr>
          <w:rFonts w:eastAsiaTheme="minorHAnsi"/>
          <w:sz w:val="22"/>
          <w:szCs w:val="22"/>
        </w:rPr>
        <w:t>09:00</w:t>
      </w:r>
    </w:p>
    <w:p w:rsidR="006C2D13" w:rsidRPr="00421DD7" w:rsidRDefault="006C2D13" w:rsidP="0023126F">
      <w:pPr>
        <w:pStyle w:val="Tytu"/>
        <w:numPr>
          <w:ilvl w:val="1"/>
          <w:numId w:val="1"/>
        </w:numPr>
        <w:autoSpaceDE w:val="0"/>
        <w:autoSpaceDN w:val="0"/>
        <w:adjustRightInd w:val="0"/>
        <w:spacing w:before="0" w:after="0"/>
        <w:jc w:val="both"/>
        <w:rPr>
          <w:rFonts w:eastAsiaTheme="minorHAnsi"/>
          <w:sz w:val="22"/>
          <w:szCs w:val="22"/>
        </w:rPr>
      </w:pPr>
      <w:r w:rsidRPr="00421DD7">
        <w:rPr>
          <w:rFonts w:eastAsiaTheme="minorHAnsi"/>
          <w:sz w:val="22"/>
          <w:szCs w:val="22"/>
        </w:rPr>
        <w:t>Ofertę należy złożyć w nieprzezroczystej, zaklejonej, nienaruszonej kopercie, która będzie posiadać oznaczenia:</w:t>
      </w:r>
    </w:p>
    <w:p w:rsidR="006C2D13" w:rsidRPr="00C445BF" w:rsidRDefault="006C2D13" w:rsidP="0023126F">
      <w:pPr>
        <w:autoSpaceDE w:val="0"/>
        <w:autoSpaceDN w:val="0"/>
        <w:adjustRightInd w:val="0"/>
        <w:spacing w:after="0" w:line="240" w:lineRule="auto"/>
        <w:jc w:val="both"/>
        <w:rPr>
          <w:rFonts w:ascii="Times New Roman" w:eastAsiaTheme="minorHAnsi" w:hAnsi="Times New Roman"/>
          <w:b/>
          <w:bCs/>
        </w:rPr>
      </w:pPr>
      <w:r w:rsidRPr="00421DD7">
        <w:rPr>
          <w:rFonts w:ascii="Times New Roman" w:eastAsiaTheme="minorHAnsi" w:hAnsi="Times New Roman"/>
          <w:b/>
          <w:bCs/>
        </w:rPr>
        <w:t>"</w:t>
      </w:r>
      <w:r w:rsidR="0023126F" w:rsidRPr="00421DD7">
        <w:rPr>
          <w:rFonts w:ascii="Times New Roman" w:hAnsi="Times New Roman"/>
          <w:b/>
          <w:i/>
          <w:color w:val="000000" w:themeColor="text1"/>
        </w:rPr>
        <w:t>RG.GR.271.5.2017 - Przewóz dzieci i młodzieży do jednostek oświatowych Gminy Bledzew na podstawie imiennych biletów miesięcznych wraz z zapewnieniem opieki w czasie dowożenia w przewozach regularnych</w:t>
      </w:r>
      <w:r w:rsidR="0023126F" w:rsidRPr="0023126F">
        <w:rPr>
          <w:rFonts w:ascii="Times New Roman" w:hAnsi="Times New Roman"/>
          <w:b/>
          <w:i/>
          <w:color w:val="000000" w:themeColor="text1"/>
        </w:rPr>
        <w:t>.</w:t>
      </w:r>
      <w:r w:rsidR="009D0DD4">
        <w:rPr>
          <w:rFonts w:ascii="Times New Roman" w:eastAsiaTheme="minorHAnsi" w:hAnsi="Times New Roman"/>
          <w:b/>
          <w:bCs/>
        </w:rPr>
        <w:t>” oraz „Nie otwierać przed 09</w:t>
      </w:r>
      <w:r w:rsidR="0023126F" w:rsidRPr="0023126F">
        <w:rPr>
          <w:rFonts w:ascii="Times New Roman" w:eastAsiaTheme="minorHAnsi" w:hAnsi="Times New Roman"/>
          <w:b/>
          <w:bCs/>
        </w:rPr>
        <w:t>.02.2017 r. godz. 09:15</w:t>
      </w:r>
      <w:r w:rsidRPr="0023126F">
        <w:rPr>
          <w:rFonts w:ascii="Times New Roman" w:eastAsiaTheme="minorHAnsi" w:hAnsi="Times New Roman"/>
          <w:b/>
          <w:bCs/>
        </w:rPr>
        <w:t>”</w:t>
      </w:r>
    </w:p>
    <w:p w:rsidR="006C2D13" w:rsidRPr="00C445BF" w:rsidRDefault="006C2D13" w:rsidP="0023126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Poza oznaczeniami podanymi powyżej, koperta będzie zaadresowana na adres:</w:t>
      </w:r>
    </w:p>
    <w:p w:rsidR="006C2D13" w:rsidRPr="00C445BF" w:rsidRDefault="006C2D13" w:rsidP="0023126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b/>
          <w:bCs/>
        </w:rPr>
        <w:t>Urząd Gminy Bledzew, ul. Kościuszki 16, 66- 350 Bledzew</w:t>
      </w:r>
      <w:r w:rsidRPr="00C445BF">
        <w:rPr>
          <w:rFonts w:ascii="Times New Roman" w:eastAsiaTheme="minorHAnsi" w:hAnsi="Times New Roman"/>
        </w:rPr>
        <w:t xml:space="preserve">, oraz będzie oznaczona </w:t>
      </w:r>
      <w:r w:rsidRPr="00C445BF">
        <w:rPr>
          <w:rFonts w:ascii="Times New Roman" w:eastAsiaTheme="minorHAnsi" w:hAnsi="Times New Roman"/>
          <w:b/>
          <w:bCs/>
        </w:rPr>
        <w:t>nazwą i adresem Wykonawcy</w:t>
      </w:r>
      <w:r w:rsidRPr="00C445BF">
        <w:rPr>
          <w:rFonts w:ascii="Times New Roman" w:eastAsiaTheme="minorHAnsi" w:hAnsi="Times New Roman"/>
        </w:rPr>
        <w:t>,</w:t>
      </w:r>
    </w:p>
    <w:p w:rsidR="006C2D13" w:rsidRPr="00C445BF" w:rsidRDefault="006C2D13" w:rsidP="0023126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lastRenderedPageBreak/>
        <w:t>aby można było odesłać ją nie otwartą w przypadku złożenia oferty po wyznaczonym terminie.</w:t>
      </w:r>
    </w:p>
    <w:p w:rsidR="006C2D13" w:rsidRPr="00C445BF" w:rsidRDefault="006C2D13"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Koszty związane z przygotowaniem i złożeniem oferty ponosi wykonawca.</w:t>
      </w:r>
    </w:p>
    <w:p w:rsidR="006C2D13" w:rsidRPr="00C445BF" w:rsidRDefault="006C2D13"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Wykonawca może, przed upływem terminu składania ofert, zmienić lub wycofać ofertę.</w:t>
      </w:r>
    </w:p>
    <w:p w:rsidR="006C2D13" w:rsidRPr="00C445BF" w:rsidRDefault="006C2D13"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b/>
          <w:bCs/>
        </w:rPr>
        <w:t xml:space="preserve"> Oświadczenie dot. zmiany lub wycofania oferty musi być złożone w formie pisemnej oraz podpisane </w:t>
      </w:r>
      <w:r w:rsidRPr="00C445BF">
        <w:rPr>
          <w:rFonts w:ascii="Times New Roman" w:eastAsiaTheme="minorHAnsi" w:hAnsi="Times New Roman"/>
        </w:rPr>
        <w:t>własnoręcznie przez Wykonawcę lub osobę (osoby, jeżeli do reprezentowania Wykonawcy upoważnione są dwie lub więcej osoby) upełnomocnioną do reprezentowania Wykonawcy i zaciągania w jego imieniu zobowiązań, zgodnie z treścią dokumentu określającego status prawny Wykonawcy lub treścią pełnomocnictwa, w sposób umożliwiający identyfikację podpisującego. W związku z powyższym Wykonawca zobowiązany jest do przedłożenia zamawiającemu dokumentu określającego status prawny Wykonawcy (np. odpis z KRS) lub odpowiednie pełnomocnictwo.</w:t>
      </w:r>
    </w:p>
    <w:p w:rsidR="006C2D13" w:rsidRPr="00C445BF" w:rsidRDefault="006C2D13" w:rsidP="0023126F">
      <w:pPr>
        <w:autoSpaceDE w:val="0"/>
        <w:autoSpaceDN w:val="0"/>
        <w:adjustRightInd w:val="0"/>
        <w:spacing w:after="0" w:line="240" w:lineRule="auto"/>
        <w:ind w:left="792"/>
        <w:jc w:val="both"/>
        <w:rPr>
          <w:rFonts w:ascii="Times New Roman" w:eastAsiaTheme="minorHAnsi" w:hAnsi="Times New Roman"/>
        </w:rPr>
      </w:pPr>
      <w:r w:rsidRPr="00C445BF">
        <w:rPr>
          <w:rFonts w:ascii="Times New Roman" w:eastAsiaTheme="minorHAnsi" w:hAnsi="Times New Roman"/>
          <w:b/>
          <w:bCs/>
        </w:rPr>
        <w:t xml:space="preserve">Oświadczenie o zmianie musi ponadto zawierać informację w jakim zakresie oferta  zostaje zmieniana </w:t>
      </w:r>
      <w:r w:rsidRPr="00C445BF">
        <w:rPr>
          <w:rFonts w:ascii="Times New Roman" w:eastAsiaTheme="minorHAnsi" w:hAnsi="Times New Roman"/>
        </w:rPr>
        <w:t>(najlepiej poprzez wskazanie tej treści, która staje się nieaktualna, oraz podanie nowej treści lub załączenie do oświadczenia zmienianego dokumentu w nowej formie – np. formularza oferty, wykazu usług itp., zależnie od tego, czego zmiana dotyczy).</w:t>
      </w:r>
    </w:p>
    <w:p w:rsidR="006C2D13" w:rsidRPr="00C445BF" w:rsidRDefault="006C2D13"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Jeżeli Wykonawca podejmie działania zmierzające do wycofania swojej oferty niezgodnie z wytycznymi określonymi przez </w:t>
      </w:r>
      <w:r w:rsidRPr="00B97B7B">
        <w:rPr>
          <w:rFonts w:ascii="Times New Roman" w:eastAsiaTheme="minorHAnsi" w:hAnsi="Times New Roman"/>
        </w:rPr>
        <w:t>Zamawiającego w pkt. 22.5 niniejszej SIWZ</w:t>
      </w:r>
      <w:r w:rsidRPr="00C445BF">
        <w:rPr>
          <w:rFonts w:ascii="Times New Roman" w:eastAsiaTheme="minorHAnsi" w:hAnsi="Times New Roman"/>
        </w:rPr>
        <w:t>, zamawiający uzna te działania za bezskuteczne, zaś oferta Wykonawcy zostanie otworzona w terminie i miejscu określonym przez Zamawiającego.</w:t>
      </w:r>
    </w:p>
    <w:p w:rsidR="006C2D13" w:rsidRPr="00C445BF" w:rsidRDefault="006C2D13"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Jeżeli dodatkowo w opisanej w pkt. 22.6 niniejszej SIWZ sytuacji Wykonawca złoży ofertę kolejną – w miejsce oferty, którą zamierzał wycofać, Zamawiający odrzuci wszystkie oferty złożone przez Wykonawcę, jako niezgodne z treścią ustawy.</w:t>
      </w:r>
    </w:p>
    <w:p w:rsidR="006C2D13" w:rsidRPr="00C445BF" w:rsidRDefault="006C2D13"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Kopertę zawierającą zmiany, poprawki lub modyfikację złożonej oferty należy dodatkowo opatrzyć dopiskiem „ZMIANA”. W przypadku złożenia kilku „ZMIAN" kopertę każdej „ZMIANY” należy dodatkowo oznaczyć numerem kolejnej zmiany.</w:t>
      </w:r>
    </w:p>
    <w:p w:rsidR="006C2D13" w:rsidRPr="00C445BF" w:rsidRDefault="006C2D13" w:rsidP="00C445BF">
      <w:pPr>
        <w:pStyle w:val="Tytu"/>
        <w:numPr>
          <w:ilvl w:val="0"/>
          <w:numId w:val="1"/>
        </w:numPr>
        <w:spacing w:after="0"/>
        <w:rPr>
          <w:color w:val="000000" w:themeColor="text1"/>
          <w:sz w:val="22"/>
          <w:szCs w:val="22"/>
        </w:rPr>
      </w:pPr>
      <w:r w:rsidRPr="00C445BF">
        <w:rPr>
          <w:rFonts w:eastAsiaTheme="minorHAnsi"/>
          <w:sz w:val="22"/>
          <w:szCs w:val="22"/>
        </w:rPr>
        <w:t>Miejsce i termin otwarcia ofert</w:t>
      </w:r>
    </w:p>
    <w:p w:rsidR="006C2D13" w:rsidRPr="0023126F" w:rsidRDefault="006C2D13" w:rsidP="00C445BF">
      <w:pPr>
        <w:pStyle w:val="Tytu"/>
        <w:numPr>
          <w:ilvl w:val="1"/>
          <w:numId w:val="1"/>
        </w:numPr>
        <w:autoSpaceDE w:val="0"/>
        <w:autoSpaceDN w:val="0"/>
        <w:adjustRightInd w:val="0"/>
        <w:spacing w:before="0" w:after="0"/>
        <w:jc w:val="both"/>
        <w:rPr>
          <w:rFonts w:eastAsiaTheme="minorHAnsi"/>
          <w:sz w:val="22"/>
          <w:szCs w:val="22"/>
        </w:rPr>
      </w:pPr>
      <w:r w:rsidRPr="00C445BF">
        <w:rPr>
          <w:rFonts w:eastAsiaTheme="minorHAnsi"/>
          <w:b w:val="0"/>
          <w:sz w:val="22"/>
          <w:szCs w:val="22"/>
        </w:rPr>
        <w:t xml:space="preserve">Zamawiający otworzy złożone oferty w swojej siedzibie, tj. w Urzędzie </w:t>
      </w:r>
      <w:r w:rsidR="00D20E9A" w:rsidRPr="00C445BF">
        <w:rPr>
          <w:rFonts w:eastAsiaTheme="minorHAnsi"/>
          <w:b w:val="0"/>
          <w:sz w:val="22"/>
          <w:szCs w:val="22"/>
        </w:rPr>
        <w:t xml:space="preserve">Gminy Bledzew, ul. Kościuszki 16, 66- 350 Bledzew </w:t>
      </w:r>
      <w:r w:rsidR="0023126F" w:rsidRPr="0023126F">
        <w:rPr>
          <w:rFonts w:eastAsiaTheme="minorHAnsi"/>
          <w:sz w:val="22"/>
          <w:szCs w:val="22"/>
        </w:rPr>
        <w:t>pokój nr 13</w:t>
      </w:r>
      <w:r w:rsidR="00D20E9A" w:rsidRPr="0023126F">
        <w:rPr>
          <w:rFonts w:eastAsiaTheme="minorHAnsi"/>
          <w:sz w:val="22"/>
          <w:szCs w:val="22"/>
        </w:rPr>
        <w:t xml:space="preserve"> – I piętro </w:t>
      </w:r>
      <w:r w:rsidRPr="0023126F">
        <w:rPr>
          <w:rFonts w:eastAsiaTheme="minorHAnsi"/>
          <w:sz w:val="22"/>
          <w:szCs w:val="22"/>
        </w:rPr>
        <w:t xml:space="preserve">w dniu </w:t>
      </w:r>
      <w:r w:rsidR="009D0DD4">
        <w:rPr>
          <w:rFonts w:eastAsiaTheme="minorHAnsi"/>
          <w:sz w:val="22"/>
          <w:szCs w:val="22"/>
        </w:rPr>
        <w:t>09</w:t>
      </w:r>
      <w:r w:rsidR="0023126F" w:rsidRPr="0023126F">
        <w:rPr>
          <w:rFonts w:eastAsiaTheme="minorHAnsi"/>
          <w:sz w:val="22"/>
          <w:szCs w:val="22"/>
        </w:rPr>
        <w:t>.02</w:t>
      </w:r>
      <w:r w:rsidRPr="0023126F">
        <w:rPr>
          <w:rFonts w:eastAsiaTheme="minorHAnsi"/>
          <w:sz w:val="22"/>
          <w:szCs w:val="22"/>
        </w:rPr>
        <w:t xml:space="preserve">.2017 r. o godz. </w:t>
      </w:r>
      <w:r w:rsidR="0023126F" w:rsidRPr="0023126F">
        <w:rPr>
          <w:rFonts w:eastAsiaTheme="minorHAnsi"/>
          <w:sz w:val="22"/>
          <w:szCs w:val="22"/>
        </w:rPr>
        <w:t>09:15</w:t>
      </w:r>
      <w:r w:rsidRPr="0023126F">
        <w:rPr>
          <w:rFonts w:eastAsiaTheme="minorHAnsi"/>
          <w:sz w:val="22"/>
          <w:szCs w:val="22"/>
        </w:rPr>
        <w:t>.</w:t>
      </w:r>
    </w:p>
    <w:p w:rsidR="00207043" w:rsidRPr="00C445BF" w:rsidRDefault="006C2D13" w:rsidP="00C445BF">
      <w:pPr>
        <w:pStyle w:val="Tytu"/>
        <w:numPr>
          <w:ilvl w:val="1"/>
          <w:numId w:val="1"/>
        </w:numPr>
        <w:autoSpaceDE w:val="0"/>
        <w:autoSpaceDN w:val="0"/>
        <w:adjustRightInd w:val="0"/>
        <w:spacing w:before="0" w:after="0"/>
        <w:jc w:val="both"/>
        <w:rPr>
          <w:rFonts w:eastAsiaTheme="minorHAnsi"/>
          <w:b w:val="0"/>
          <w:sz w:val="22"/>
          <w:szCs w:val="22"/>
        </w:rPr>
      </w:pPr>
      <w:r w:rsidRPr="00C445BF">
        <w:rPr>
          <w:rFonts w:eastAsiaTheme="minorHAnsi"/>
          <w:b w:val="0"/>
          <w:sz w:val="22"/>
          <w:szCs w:val="22"/>
        </w:rPr>
        <w:t>Otwarcie ofert jest jawne. Bezpośrednio przed otwarciem ofert zamawiający poda kwotę, jaką zamierza przeznaczyć na sfinansowanie zamówienia. Podczas otwarcia ofert zamawiający sprawdzi stan otwieranych kopert (koperty powinny być nienaruszone do chwili otwarcia) oraz poda nazwy (firmy) oraz adresy wykonawców, a także informacje dotyczące ceny i innych kryteriów oceny ofert zawartych w ofertach.</w:t>
      </w:r>
    </w:p>
    <w:p w:rsidR="006C2D13" w:rsidRPr="00C445BF" w:rsidRDefault="006C2D13" w:rsidP="00C445BF">
      <w:pPr>
        <w:pStyle w:val="Tytu"/>
        <w:numPr>
          <w:ilvl w:val="1"/>
          <w:numId w:val="1"/>
        </w:numPr>
        <w:autoSpaceDE w:val="0"/>
        <w:autoSpaceDN w:val="0"/>
        <w:adjustRightInd w:val="0"/>
        <w:spacing w:before="0" w:after="0"/>
        <w:jc w:val="both"/>
        <w:rPr>
          <w:rFonts w:eastAsiaTheme="minorHAnsi"/>
          <w:b w:val="0"/>
          <w:sz w:val="22"/>
          <w:szCs w:val="22"/>
        </w:rPr>
      </w:pPr>
      <w:r w:rsidRPr="00C445BF">
        <w:rPr>
          <w:rFonts w:eastAsiaTheme="minorHAnsi"/>
          <w:b w:val="0"/>
          <w:sz w:val="22"/>
          <w:szCs w:val="22"/>
        </w:rPr>
        <w:t>Niezwłocznie po otwarciu ofert zamawiający zamieszcza na stronie internetowej informacje</w:t>
      </w:r>
      <w:r w:rsidR="00207043" w:rsidRPr="00C445BF">
        <w:rPr>
          <w:rFonts w:eastAsiaTheme="minorHAnsi"/>
          <w:b w:val="0"/>
          <w:sz w:val="22"/>
          <w:szCs w:val="22"/>
        </w:rPr>
        <w:t xml:space="preserve"> </w:t>
      </w:r>
      <w:r w:rsidRPr="00C445BF">
        <w:rPr>
          <w:rFonts w:eastAsiaTheme="minorHAnsi"/>
          <w:b w:val="0"/>
          <w:sz w:val="22"/>
          <w:szCs w:val="22"/>
        </w:rPr>
        <w:t>dotyczące:</w:t>
      </w:r>
    </w:p>
    <w:p w:rsidR="006C2D13" w:rsidRPr="00C445BF" w:rsidRDefault="006C2D13" w:rsidP="00C445BF">
      <w:pPr>
        <w:autoSpaceDE w:val="0"/>
        <w:autoSpaceDN w:val="0"/>
        <w:adjustRightInd w:val="0"/>
        <w:spacing w:after="0" w:line="240" w:lineRule="auto"/>
        <w:ind w:firstLine="709"/>
        <w:jc w:val="both"/>
        <w:rPr>
          <w:rFonts w:ascii="Times New Roman" w:eastAsiaTheme="minorHAnsi" w:hAnsi="Times New Roman"/>
        </w:rPr>
      </w:pPr>
      <w:r w:rsidRPr="00C445BF">
        <w:rPr>
          <w:rFonts w:ascii="Times New Roman" w:eastAsiaTheme="minorHAnsi" w:hAnsi="Times New Roman"/>
        </w:rPr>
        <w:t>1) kwoty, jaką zamierza przeznaczyć na sfinansowanie zamówienia;</w:t>
      </w:r>
    </w:p>
    <w:p w:rsidR="00D20E9A" w:rsidRPr="00C445BF" w:rsidRDefault="006C2D13" w:rsidP="00C445BF">
      <w:pPr>
        <w:autoSpaceDE w:val="0"/>
        <w:autoSpaceDN w:val="0"/>
        <w:adjustRightInd w:val="0"/>
        <w:spacing w:after="0" w:line="240" w:lineRule="auto"/>
        <w:ind w:firstLine="709"/>
        <w:jc w:val="both"/>
        <w:rPr>
          <w:rFonts w:ascii="Times New Roman" w:eastAsiaTheme="minorHAnsi" w:hAnsi="Times New Roman"/>
        </w:rPr>
      </w:pPr>
      <w:r w:rsidRPr="00C445BF">
        <w:rPr>
          <w:rFonts w:ascii="Times New Roman" w:eastAsiaTheme="minorHAnsi" w:hAnsi="Times New Roman"/>
        </w:rPr>
        <w:t>2) firm oraz adresów wykonawców, którzy złoż</w:t>
      </w:r>
      <w:r w:rsidR="00D20E9A" w:rsidRPr="00C445BF">
        <w:rPr>
          <w:rFonts w:ascii="Times New Roman" w:eastAsiaTheme="minorHAnsi" w:hAnsi="Times New Roman"/>
        </w:rPr>
        <w:t>yli oferty w terminie;</w:t>
      </w:r>
    </w:p>
    <w:p w:rsidR="006C2D13" w:rsidRPr="00C445BF" w:rsidRDefault="006C2D13" w:rsidP="00C445BF">
      <w:pPr>
        <w:autoSpaceDE w:val="0"/>
        <w:autoSpaceDN w:val="0"/>
        <w:adjustRightInd w:val="0"/>
        <w:spacing w:after="0" w:line="240" w:lineRule="auto"/>
        <w:ind w:firstLine="709"/>
        <w:jc w:val="both"/>
        <w:rPr>
          <w:rFonts w:ascii="Times New Roman" w:eastAsiaTheme="minorHAnsi" w:hAnsi="Times New Roman"/>
        </w:rPr>
      </w:pPr>
      <w:r w:rsidRPr="00C445BF">
        <w:rPr>
          <w:rFonts w:ascii="Times New Roman" w:eastAsiaTheme="minorHAnsi" w:hAnsi="Times New Roman"/>
        </w:rPr>
        <w:t>3) ceny i innych kryteriów oceny ofert zawartych w ofertach.</w:t>
      </w:r>
    </w:p>
    <w:p w:rsidR="00FC23C4" w:rsidRPr="00C445BF" w:rsidRDefault="00FC23C4" w:rsidP="00C445BF">
      <w:pPr>
        <w:pStyle w:val="Tytu"/>
        <w:numPr>
          <w:ilvl w:val="0"/>
          <w:numId w:val="1"/>
        </w:numPr>
        <w:spacing w:after="0"/>
        <w:rPr>
          <w:color w:val="000000" w:themeColor="text1"/>
          <w:sz w:val="22"/>
          <w:szCs w:val="22"/>
        </w:rPr>
      </w:pPr>
      <w:bookmarkStart w:id="35" w:name="_Toc455404782"/>
      <w:bookmarkStart w:id="36" w:name="_Toc455404875"/>
      <w:bookmarkStart w:id="37" w:name="_Toc455651469"/>
      <w:bookmarkEnd w:id="32"/>
      <w:bookmarkEnd w:id="33"/>
      <w:bookmarkEnd w:id="34"/>
      <w:r w:rsidRPr="00C445BF">
        <w:rPr>
          <w:color w:val="000000" w:themeColor="text1"/>
          <w:sz w:val="22"/>
          <w:szCs w:val="22"/>
        </w:rPr>
        <w:t>Termin związania ofertą.</w:t>
      </w:r>
      <w:bookmarkEnd w:id="35"/>
      <w:bookmarkEnd w:id="36"/>
      <w:bookmarkEnd w:id="37"/>
      <w:r w:rsidRPr="00C445BF">
        <w:rPr>
          <w:color w:val="000000" w:themeColor="text1"/>
          <w:sz w:val="22"/>
          <w:szCs w:val="22"/>
        </w:rPr>
        <w:t xml:space="preserve"> </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Wykonawca pozostaje związany złożoną ofertą przez 30 dni. Bieg terminu związania oferta rozpoczyna się wraz z upływem terminu składania ofert.</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Zamawiający zastrzega sobie możliwość, w uzasadnionych przypadkach, na co najmniej 3 dni przed upływem terminu związania ofertą, jednorazowego zwrócenia się do Wykonawców o wyrażenie zgody na przedłużenie tego terminu o oznaczony okres, nie dłuższy jednak niż 60 dni.  </w:t>
      </w:r>
    </w:p>
    <w:p w:rsidR="00FC23C4" w:rsidRPr="00C445BF" w:rsidRDefault="00FC23C4" w:rsidP="00C445BF">
      <w:pPr>
        <w:pStyle w:val="Tytu"/>
        <w:numPr>
          <w:ilvl w:val="0"/>
          <w:numId w:val="1"/>
        </w:numPr>
        <w:spacing w:after="0"/>
        <w:jc w:val="both"/>
        <w:rPr>
          <w:color w:val="000000" w:themeColor="text1"/>
          <w:sz w:val="22"/>
          <w:szCs w:val="22"/>
        </w:rPr>
      </w:pPr>
      <w:bookmarkStart w:id="38" w:name="_Toc455404783"/>
      <w:bookmarkStart w:id="39" w:name="_Toc455404876"/>
      <w:bookmarkStart w:id="40" w:name="_Toc455651470"/>
      <w:r w:rsidRPr="00C445BF">
        <w:rPr>
          <w:color w:val="000000" w:themeColor="text1"/>
          <w:sz w:val="22"/>
          <w:szCs w:val="22"/>
        </w:rPr>
        <w:t>Opis sposobu obliczenia ceny.</w:t>
      </w:r>
      <w:bookmarkEnd w:id="38"/>
      <w:bookmarkEnd w:id="39"/>
      <w:bookmarkEnd w:id="40"/>
    </w:p>
    <w:p w:rsidR="00D20E9A" w:rsidRPr="00B97B7B" w:rsidRDefault="00D20E9A"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bookmarkStart w:id="41" w:name="_Toc455404784"/>
      <w:bookmarkStart w:id="42" w:name="_Toc455404877"/>
      <w:bookmarkStart w:id="43" w:name="_Toc455651471"/>
      <w:r w:rsidRPr="00C445BF">
        <w:rPr>
          <w:rFonts w:ascii="Times New Roman" w:eastAsiaTheme="minorHAnsi" w:hAnsi="Times New Roman"/>
        </w:rPr>
        <w:t xml:space="preserve">Cenę ofertową stanowi łączna cena jaką Zamawiający jest obowiązany zapłacić Wykonawcy za wykonanie czynności opisanych </w:t>
      </w:r>
      <w:r w:rsidRPr="00B97B7B">
        <w:rPr>
          <w:rFonts w:ascii="Times New Roman" w:eastAsiaTheme="minorHAnsi" w:hAnsi="Times New Roman"/>
        </w:rPr>
        <w:t xml:space="preserve">w pkt. </w:t>
      </w:r>
      <w:r w:rsidR="0024358E" w:rsidRPr="00B97B7B">
        <w:rPr>
          <w:rFonts w:ascii="Times New Roman" w:eastAsiaTheme="minorHAnsi" w:hAnsi="Times New Roman"/>
        </w:rPr>
        <w:t>3</w:t>
      </w:r>
      <w:r w:rsidRPr="00B97B7B">
        <w:rPr>
          <w:rFonts w:ascii="Times New Roman" w:eastAsiaTheme="minorHAnsi" w:hAnsi="Times New Roman"/>
        </w:rPr>
        <w:t xml:space="preserve"> SIWZ. W</w:t>
      </w:r>
      <w:r w:rsidRPr="00C445BF">
        <w:rPr>
          <w:rFonts w:ascii="Times New Roman" w:eastAsiaTheme="minorHAnsi" w:hAnsi="Times New Roman"/>
        </w:rPr>
        <w:t xml:space="preserve"> cenie uwzględnia się podatek od towarów i usług oraz podatek akcyzowy, jeżeli na podstawie odrębnych </w:t>
      </w:r>
      <w:r w:rsidRPr="00C445BF">
        <w:rPr>
          <w:rFonts w:ascii="Times New Roman" w:eastAsiaTheme="minorHAnsi" w:hAnsi="Times New Roman"/>
        </w:rPr>
        <w:lastRenderedPageBreak/>
        <w:t xml:space="preserve">przepisów sprzedaż towaru (usługi) podlega obciążeniu podatkiem od towarów i usług lub podatkiem akcyzowym, z </w:t>
      </w:r>
      <w:r w:rsidRPr="00B97B7B">
        <w:rPr>
          <w:rFonts w:ascii="Times New Roman" w:eastAsiaTheme="minorHAnsi" w:hAnsi="Times New Roman"/>
        </w:rPr>
        <w:t xml:space="preserve">uwzględnieniem </w:t>
      </w:r>
      <w:proofErr w:type="spellStart"/>
      <w:r w:rsidRPr="00B97B7B">
        <w:rPr>
          <w:rFonts w:ascii="Times New Roman" w:eastAsiaTheme="minorHAnsi" w:hAnsi="Times New Roman"/>
        </w:rPr>
        <w:t>pkt</w:t>
      </w:r>
      <w:proofErr w:type="spellEnd"/>
      <w:r w:rsidRPr="00B97B7B">
        <w:rPr>
          <w:rFonts w:ascii="Times New Roman" w:eastAsiaTheme="minorHAnsi" w:hAnsi="Times New Roman"/>
        </w:rPr>
        <w:t xml:space="preserve"> </w:t>
      </w:r>
      <w:r w:rsidR="0024358E" w:rsidRPr="00B97B7B">
        <w:rPr>
          <w:rFonts w:ascii="Times New Roman" w:eastAsiaTheme="minorHAnsi" w:hAnsi="Times New Roman"/>
        </w:rPr>
        <w:t>21.19.</w:t>
      </w:r>
      <w:r w:rsidRPr="00B97B7B">
        <w:rPr>
          <w:rFonts w:ascii="Times New Roman" w:eastAsiaTheme="minorHAnsi" w:hAnsi="Times New Roman"/>
        </w:rPr>
        <w:t xml:space="preserve"> SIWZ.</w:t>
      </w:r>
    </w:p>
    <w:p w:rsidR="004A2397" w:rsidRPr="00C445BF" w:rsidRDefault="00D20E9A" w:rsidP="00C445BF">
      <w:pPr>
        <w:autoSpaceDE w:val="0"/>
        <w:autoSpaceDN w:val="0"/>
        <w:adjustRightInd w:val="0"/>
        <w:spacing w:after="0" w:line="240" w:lineRule="auto"/>
        <w:ind w:left="792"/>
        <w:jc w:val="both"/>
        <w:rPr>
          <w:rFonts w:ascii="Times New Roman" w:eastAsiaTheme="minorHAnsi" w:hAnsi="Times New Roman"/>
          <w:b/>
          <w:bCs/>
        </w:rPr>
      </w:pPr>
      <w:r w:rsidRPr="00C445BF">
        <w:rPr>
          <w:rFonts w:ascii="Times New Roman" w:eastAsiaTheme="minorHAnsi" w:hAnsi="Times New Roman"/>
          <w:b/>
          <w:bCs/>
        </w:rPr>
        <w:t xml:space="preserve">UWAGA!!! W sytuacji opisanej w </w:t>
      </w:r>
      <w:proofErr w:type="spellStart"/>
      <w:r w:rsidRPr="00C445BF">
        <w:rPr>
          <w:rFonts w:ascii="Times New Roman" w:eastAsiaTheme="minorHAnsi" w:hAnsi="Times New Roman"/>
          <w:b/>
          <w:bCs/>
        </w:rPr>
        <w:t>pkt</w:t>
      </w:r>
      <w:proofErr w:type="spellEnd"/>
      <w:r w:rsidRPr="00C445BF">
        <w:rPr>
          <w:rFonts w:ascii="Times New Roman" w:eastAsiaTheme="minorHAnsi" w:hAnsi="Times New Roman"/>
          <w:b/>
          <w:bCs/>
        </w:rPr>
        <w:t xml:space="preserve"> </w:t>
      </w:r>
      <w:r w:rsidR="0024358E" w:rsidRPr="00C445BF">
        <w:rPr>
          <w:rFonts w:ascii="Times New Roman" w:eastAsiaTheme="minorHAnsi" w:hAnsi="Times New Roman"/>
          <w:b/>
          <w:bCs/>
        </w:rPr>
        <w:t>21.19</w:t>
      </w:r>
      <w:r w:rsidRPr="00C445BF">
        <w:rPr>
          <w:rFonts w:ascii="Times New Roman" w:eastAsiaTheme="minorHAnsi" w:hAnsi="Times New Roman"/>
          <w:b/>
          <w:bCs/>
        </w:rPr>
        <w:t xml:space="preserve"> SIWZ Wykonawca zobowiązany jest podać</w:t>
      </w:r>
      <w:r w:rsidR="004A2397" w:rsidRPr="00C445BF">
        <w:rPr>
          <w:rFonts w:ascii="Times New Roman" w:eastAsiaTheme="minorHAnsi" w:hAnsi="Times New Roman"/>
          <w:b/>
          <w:bCs/>
        </w:rPr>
        <w:t xml:space="preserve"> </w:t>
      </w:r>
      <w:r w:rsidRPr="00C445BF">
        <w:rPr>
          <w:rFonts w:ascii="Times New Roman" w:eastAsiaTheme="minorHAnsi" w:hAnsi="Times New Roman"/>
          <w:b/>
          <w:bCs/>
        </w:rPr>
        <w:t>wartość przedmiotu zamówienia bez kwoty podatku, którego obowiązek zapłaty leży po</w:t>
      </w:r>
      <w:r w:rsidR="004A2397" w:rsidRPr="00C445BF">
        <w:rPr>
          <w:rFonts w:ascii="Times New Roman" w:eastAsiaTheme="minorHAnsi" w:hAnsi="Times New Roman"/>
          <w:b/>
          <w:bCs/>
        </w:rPr>
        <w:t xml:space="preserve"> </w:t>
      </w:r>
      <w:r w:rsidRPr="00C445BF">
        <w:rPr>
          <w:rFonts w:ascii="Times New Roman" w:eastAsiaTheme="minorHAnsi" w:hAnsi="Times New Roman"/>
          <w:b/>
          <w:bCs/>
        </w:rPr>
        <w:t>stronie Zamawiającego</w:t>
      </w:r>
      <w:r w:rsidRPr="00C445BF">
        <w:rPr>
          <w:rFonts w:ascii="Times New Roman" w:eastAsiaTheme="minorHAnsi" w:hAnsi="Times New Roman"/>
        </w:rPr>
        <w:t xml:space="preserve">. </w:t>
      </w:r>
      <w:r w:rsidRPr="00C445BF">
        <w:rPr>
          <w:rFonts w:ascii="Times New Roman" w:eastAsiaTheme="minorHAnsi" w:hAnsi="Times New Roman"/>
          <w:b/>
          <w:bCs/>
        </w:rPr>
        <w:t>Zamawiający w celu oceny takiej oferty samodzielnie dolicza do</w:t>
      </w:r>
      <w:r w:rsidR="004A2397" w:rsidRPr="00C445BF">
        <w:rPr>
          <w:rFonts w:ascii="Times New Roman" w:eastAsiaTheme="minorHAnsi" w:hAnsi="Times New Roman"/>
          <w:b/>
          <w:bCs/>
        </w:rPr>
        <w:t xml:space="preserve"> </w:t>
      </w:r>
      <w:r w:rsidRPr="00C445BF">
        <w:rPr>
          <w:rFonts w:ascii="Times New Roman" w:eastAsiaTheme="minorHAnsi" w:hAnsi="Times New Roman"/>
          <w:b/>
          <w:bCs/>
        </w:rPr>
        <w:t>przedstawionej w niej ceny podatek od towarów i usług, który miałby obowiązek rozliczyć</w:t>
      </w:r>
      <w:r w:rsidR="004A2397" w:rsidRPr="00C445BF">
        <w:rPr>
          <w:rFonts w:ascii="Times New Roman" w:eastAsiaTheme="minorHAnsi" w:hAnsi="Times New Roman"/>
          <w:b/>
          <w:bCs/>
        </w:rPr>
        <w:t xml:space="preserve"> </w:t>
      </w:r>
      <w:r w:rsidRPr="00C445BF">
        <w:rPr>
          <w:rFonts w:ascii="Times New Roman" w:eastAsiaTheme="minorHAnsi" w:hAnsi="Times New Roman"/>
          <w:b/>
          <w:bCs/>
        </w:rPr>
        <w:t>zgodnie z tymi przepisami.</w:t>
      </w:r>
      <w:r w:rsidR="004A2397" w:rsidRPr="00C445BF">
        <w:rPr>
          <w:rFonts w:ascii="Times New Roman" w:eastAsiaTheme="minorHAnsi" w:hAnsi="Times New Roman"/>
          <w:b/>
          <w:bCs/>
        </w:rPr>
        <w:t xml:space="preserve"> </w:t>
      </w:r>
    </w:p>
    <w:p w:rsidR="00D20E9A" w:rsidRPr="00C445BF" w:rsidRDefault="00D20E9A"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Ceny muszą być podane cyfrowo i słownie, z dokładnością do dwóch miejsc po przecinku, tj. do 1</w:t>
      </w:r>
      <w:r w:rsidR="004A2397" w:rsidRPr="00C445BF">
        <w:rPr>
          <w:rFonts w:ascii="Times New Roman" w:eastAsiaTheme="minorHAnsi" w:hAnsi="Times New Roman"/>
        </w:rPr>
        <w:t xml:space="preserve"> </w:t>
      </w:r>
      <w:r w:rsidRPr="00C445BF">
        <w:rPr>
          <w:rFonts w:ascii="Times New Roman" w:eastAsiaTheme="minorHAnsi" w:hAnsi="Times New Roman"/>
        </w:rPr>
        <w:t>grosza, przy zachowaniu matematycznej zasady zaokrąglania liczb, zgodnie z którą:</w:t>
      </w:r>
    </w:p>
    <w:p w:rsidR="00D20E9A" w:rsidRPr="00C445BF" w:rsidRDefault="00D20E9A" w:rsidP="00C445BF">
      <w:pPr>
        <w:autoSpaceDE w:val="0"/>
        <w:autoSpaceDN w:val="0"/>
        <w:adjustRightInd w:val="0"/>
        <w:spacing w:after="0" w:line="240" w:lineRule="auto"/>
        <w:ind w:left="851"/>
        <w:jc w:val="both"/>
        <w:rPr>
          <w:rFonts w:ascii="Times New Roman" w:eastAsiaTheme="minorHAnsi" w:hAnsi="Times New Roman"/>
        </w:rPr>
      </w:pPr>
      <w:r w:rsidRPr="00C445BF">
        <w:rPr>
          <w:rFonts w:ascii="Times New Roman" w:eastAsiaTheme="minorHAnsi" w:hAnsi="Times New Roman"/>
        </w:rPr>
        <w:t>a) w sytuacji, kiedy na trzecim miejscu po przecinku jest cyfra „5” lub wyższa, wówczas wartość ulega</w:t>
      </w:r>
      <w:r w:rsidR="004A2397" w:rsidRPr="00C445BF">
        <w:rPr>
          <w:rFonts w:ascii="Times New Roman" w:eastAsiaTheme="minorHAnsi" w:hAnsi="Times New Roman"/>
        </w:rPr>
        <w:t xml:space="preserve"> </w:t>
      </w:r>
      <w:r w:rsidRPr="00C445BF">
        <w:rPr>
          <w:rFonts w:ascii="Times New Roman" w:eastAsiaTheme="minorHAnsi" w:hAnsi="Times New Roman"/>
        </w:rPr>
        <w:t>zaokrągleniu „w górę” (to znaczy, że: np. wartość 0,155 musi zostać zaokrąglona do 0,16);</w:t>
      </w:r>
    </w:p>
    <w:p w:rsidR="00D20E9A" w:rsidRPr="00C445BF" w:rsidRDefault="00D20E9A" w:rsidP="00C445BF">
      <w:pPr>
        <w:autoSpaceDE w:val="0"/>
        <w:autoSpaceDN w:val="0"/>
        <w:adjustRightInd w:val="0"/>
        <w:spacing w:after="0" w:line="240" w:lineRule="auto"/>
        <w:ind w:left="851"/>
        <w:jc w:val="both"/>
        <w:rPr>
          <w:rFonts w:ascii="Times New Roman" w:eastAsiaTheme="minorHAnsi" w:hAnsi="Times New Roman"/>
        </w:rPr>
      </w:pPr>
      <w:r w:rsidRPr="00C445BF">
        <w:rPr>
          <w:rFonts w:ascii="Times New Roman" w:eastAsiaTheme="minorHAnsi" w:hAnsi="Times New Roman"/>
        </w:rPr>
        <w:t>b) w sytuacji, kiedy na trzecim miejscu po przecinku jest cyfra „4” lub niższa, wówczas wartość ulega</w:t>
      </w:r>
      <w:r w:rsidR="004A2397" w:rsidRPr="00C445BF">
        <w:rPr>
          <w:rFonts w:ascii="Times New Roman" w:eastAsiaTheme="minorHAnsi" w:hAnsi="Times New Roman"/>
        </w:rPr>
        <w:t xml:space="preserve"> </w:t>
      </w:r>
      <w:r w:rsidRPr="00C445BF">
        <w:rPr>
          <w:rFonts w:ascii="Times New Roman" w:eastAsiaTheme="minorHAnsi" w:hAnsi="Times New Roman"/>
        </w:rPr>
        <w:t>zaokrągleniu „w dół” (to znaczy, że: np. wartość 0,154 musi zostać zaokrąglona do 0,15);</w:t>
      </w:r>
    </w:p>
    <w:p w:rsidR="004A2397" w:rsidRPr="00C445BF" w:rsidRDefault="00D20E9A" w:rsidP="00C445BF">
      <w:pPr>
        <w:autoSpaceDE w:val="0"/>
        <w:autoSpaceDN w:val="0"/>
        <w:adjustRightInd w:val="0"/>
        <w:spacing w:after="0" w:line="240" w:lineRule="auto"/>
        <w:ind w:left="851"/>
        <w:jc w:val="both"/>
        <w:rPr>
          <w:rFonts w:ascii="Times New Roman" w:eastAsiaTheme="minorHAnsi" w:hAnsi="Times New Roman"/>
        </w:rPr>
      </w:pPr>
      <w:r w:rsidRPr="00C445BF">
        <w:rPr>
          <w:rFonts w:ascii="Times New Roman" w:eastAsiaTheme="minorHAnsi" w:hAnsi="Times New Roman"/>
        </w:rPr>
        <w:t>Wykonawcy przy dokonywaniu wszelkich obliczeń muszą przestrzegać powyższych zasad</w:t>
      </w:r>
      <w:r w:rsidR="004A2397" w:rsidRPr="00C445BF">
        <w:rPr>
          <w:rFonts w:ascii="Times New Roman" w:eastAsiaTheme="minorHAnsi" w:hAnsi="Times New Roman"/>
        </w:rPr>
        <w:t xml:space="preserve"> </w:t>
      </w:r>
      <w:r w:rsidRPr="00C445BF">
        <w:rPr>
          <w:rFonts w:ascii="Times New Roman" w:eastAsiaTheme="minorHAnsi" w:hAnsi="Times New Roman"/>
        </w:rPr>
        <w:t>zaokrąglania. W razie pomyłki w tym zakresie Zamawiający dokona poprawek zgodnie z wyżej</w:t>
      </w:r>
      <w:r w:rsidR="004A2397" w:rsidRPr="00C445BF">
        <w:rPr>
          <w:rFonts w:ascii="Times New Roman" w:eastAsiaTheme="minorHAnsi" w:hAnsi="Times New Roman"/>
        </w:rPr>
        <w:t xml:space="preserve"> </w:t>
      </w:r>
      <w:r w:rsidRPr="00C445BF">
        <w:rPr>
          <w:rFonts w:ascii="Times New Roman" w:eastAsiaTheme="minorHAnsi" w:hAnsi="Times New Roman"/>
        </w:rPr>
        <w:t>przedstawionymi zasadami.</w:t>
      </w:r>
    </w:p>
    <w:p w:rsidR="004A2397" w:rsidRPr="00C445BF" w:rsidRDefault="00D20E9A"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Opis obliczenia ceny ofertowej: należy wpisać wartość przedmiotu zamówienia zgodnie z opisem</w:t>
      </w:r>
      <w:r w:rsidR="004A2397" w:rsidRPr="00C445BF">
        <w:rPr>
          <w:rFonts w:ascii="Times New Roman" w:eastAsiaTheme="minorHAnsi" w:hAnsi="Times New Roman"/>
        </w:rPr>
        <w:t xml:space="preserve"> </w:t>
      </w:r>
      <w:r w:rsidRPr="00C445BF">
        <w:rPr>
          <w:rFonts w:ascii="Times New Roman" w:eastAsiaTheme="minorHAnsi" w:hAnsi="Times New Roman"/>
        </w:rPr>
        <w:t xml:space="preserve">zawartym w </w:t>
      </w:r>
      <w:proofErr w:type="spellStart"/>
      <w:r w:rsidRPr="00C445BF">
        <w:rPr>
          <w:rFonts w:ascii="Times New Roman" w:eastAsiaTheme="minorHAnsi" w:hAnsi="Times New Roman"/>
        </w:rPr>
        <w:t>pkt</w:t>
      </w:r>
      <w:proofErr w:type="spellEnd"/>
      <w:r w:rsidRPr="00C445BF">
        <w:rPr>
          <w:rFonts w:ascii="Times New Roman" w:eastAsiaTheme="minorHAnsi" w:hAnsi="Times New Roman"/>
        </w:rPr>
        <w:t xml:space="preserve"> 1. Wynagrodzenie Wykonawcy należy wpisać liczbą i słownie.</w:t>
      </w:r>
    </w:p>
    <w:p w:rsidR="004A2397" w:rsidRPr="00C445BF" w:rsidRDefault="00D20E9A"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 sytuacji, gdy obowiązek podatkowy leży po stronie Wykonawcy, Wykonawca ponosi</w:t>
      </w:r>
      <w:r w:rsidR="004A2397" w:rsidRPr="00C445BF">
        <w:rPr>
          <w:rFonts w:ascii="Times New Roman" w:eastAsiaTheme="minorHAnsi" w:hAnsi="Times New Roman"/>
        </w:rPr>
        <w:t xml:space="preserve"> </w:t>
      </w:r>
      <w:r w:rsidRPr="00C445BF">
        <w:rPr>
          <w:rFonts w:ascii="Times New Roman" w:eastAsiaTheme="minorHAnsi" w:hAnsi="Times New Roman"/>
        </w:rPr>
        <w:t>odpowiedzialność za właściwe określenie stawki podatku od towarów i usług VAT zgodnie</w:t>
      </w:r>
      <w:r w:rsidR="004A2397" w:rsidRPr="00C445BF">
        <w:rPr>
          <w:rFonts w:ascii="Times New Roman" w:eastAsiaTheme="minorHAnsi" w:hAnsi="Times New Roman"/>
        </w:rPr>
        <w:t xml:space="preserve"> </w:t>
      </w:r>
      <w:r w:rsidRPr="00C445BF">
        <w:rPr>
          <w:rFonts w:ascii="Times New Roman" w:eastAsiaTheme="minorHAnsi" w:hAnsi="Times New Roman"/>
        </w:rPr>
        <w:t>z obowiązującymi przepisami.</w:t>
      </w:r>
    </w:p>
    <w:p w:rsidR="004A2397" w:rsidRPr="00C445BF" w:rsidRDefault="00D20E9A"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 kalkulacji cenowej należy uwzględnić w</w:t>
      </w:r>
      <w:r w:rsidR="0024358E" w:rsidRPr="00C445BF">
        <w:rPr>
          <w:rFonts w:ascii="Times New Roman" w:eastAsiaTheme="minorHAnsi" w:hAnsi="Times New Roman"/>
        </w:rPr>
        <w:t>szystkie koszty jakie poniesie W</w:t>
      </w:r>
      <w:r w:rsidRPr="00C445BF">
        <w:rPr>
          <w:rFonts w:ascii="Times New Roman" w:eastAsiaTheme="minorHAnsi" w:hAnsi="Times New Roman"/>
        </w:rPr>
        <w:t>ykonawca w związku</w:t>
      </w:r>
      <w:r w:rsidR="004A2397" w:rsidRPr="00C445BF">
        <w:rPr>
          <w:rFonts w:ascii="Times New Roman" w:eastAsiaTheme="minorHAnsi" w:hAnsi="Times New Roman"/>
        </w:rPr>
        <w:t xml:space="preserve"> </w:t>
      </w:r>
      <w:r w:rsidRPr="00C445BF">
        <w:rPr>
          <w:rFonts w:ascii="Times New Roman" w:eastAsiaTheme="minorHAnsi" w:hAnsi="Times New Roman"/>
        </w:rPr>
        <w:t>z realizacją przedmiotu umowy</w:t>
      </w:r>
      <w:r w:rsidR="004A2397" w:rsidRPr="00C445BF">
        <w:rPr>
          <w:rFonts w:ascii="Times New Roman" w:eastAsiaTheme="minorHAnsi" w:hAnsi="Times New Roman"/>
        </w:rPr>
        <w:t>.</w:t>
      </w:r>
    </w:p>
    <w:p w:rsidR="004A2397" w:rsidRPr="00C445BF" w:rsidRDefault="00D20E9A"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Dla porównania złożonych ofert Zamawiający zastosuje wzory przedstawione w </w:t>
      </w:r>
      <w:proofErr w:type="spellStart"/>
      <w:r w:rsidRPr="00C445BF">
        <w:rPr>
          <w:rFonts w:ascii="Times New Roman" w:eastAsiaTheme="minorHAnsi" w:hAnsi="Times New Roman"/>
        </w:rPr>
        <w:t>pkt</w:t>
      </w:r>
      <w:proofErr w:type="spellEnd"/>
      <w:r w:rsidRPr="00C445BF">
        <w:rPr>
          <w:rFonts w:ascii="Times New Roman" w:eastAsiaTheme="minorHAnsi" w:hAnsi="Times New Roman"/>
        </w:rPr>
        <w:t xml:space="preserve"> </w:t>
      </w:r>
      <w:r w:rsidR="0024358E" w:rsidRPr="00C445BF">
        <w:rPr>
          <w:rFonts w:ascii="Times New Roman" w:eastAsiaTheme="minorHAnsi" w:hAnsi="Times New Roman"/>
        </w:rPr>
        <w:t>26 SIWZ</w:t>
      </w:r>
      <w:r w:rsidRPr="00C445BF">
        <w:rPr>
          <w:rFonts w:ascii="Times New Roman" w:eastAsiaTheme="minorHAnsi" w:hAnsi="Times New Roman"/>
        </w:rPr>
        <w:t>.</w:t>
      </w:r>
    </w:p>
    <w:p w:rsidR="004A2397" w:rsidRPr="00C445BF" w:rsidRDefault="00D20E9A"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Cena ofertowa ustalona wg w/w zasad stanowić będzie wartość ryczałtową niepodlegającą zmianom.</w:t>
      </w:r>
    </w:p>
    <w:p w:rsidR="004A2397" w:rsidRPr="00C445BF" w:rsidRDefault="00D20E9A" w:rsidP="00C445B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Zamawiający nie dopuszcza podania ceny ofertowej i jej el</w:t>
      </w:r>
      <w:r w:rsidR="004A2397" w:rsidRPr="00C445BF">
        <w:rPr>
          <w:rFonts w:ascii="Times New Roman" w:eastAsiaTheme="minorHAnsi" w:hAnsi="Times New Roman"/>
        </w:rPr>
        <w:t xml:space="preserve">ementów w walutach obcych. Cena </w:t>
      </w:r>
      <w:r w:rsidRPr="00C445BF">
        <w:rPr>
          <w:rFonts w:ascii="Times New Roman" w:eastAsiaTheme="minorHAnsi" w:hAnsi="Times New Roman"/>
        </w:rPr>
        <w:t>powinna być podana w polskich jednostkach pieniężnych (złotych polskich i groszach).</w:t>
      </w:r>
    </w:p>
    <w:p w:rsidR="004A2397" w:rsidRPr="00C445BF" w:rsidRDefault="004A2397" w:rsidP="00C445BF">
      <w:pPr>
        <w:autoSpaceDE w:val="0"/>
        <w:autoSpaceDN w:val="0"/>
        <w:adjustRightInd w:val="0"/>
        <w:spacing w:after="0" w:line="240" w:lineRule="auto"/>
        <w:rPr>
          <w:rFonts w:ascii="Times New Roman" w:eastAsiaTheme="minorHAnsi" w:hAnsi="Times New Roman"/>
        </w:rPr>
      </w:pPr>
    </w:p>
    <w:p w:rsidR="00FC23C4" w:rsidRPr="00C445BF" w:rsidRDefault="00FC23C4" w:rsidP="00C445BF">
      <w:pPr>
        <w:pStyle w:val="Akapitzlist"/>
        <w:numPr>
          <w:ilvl w:val="0"/>
          <w:numId w:val="1"/>
        </w:numPr>
        <w:autoSpaceDE w:val="0"/>
        <w:autoSpaceDN w:val="0"/>
        <w:adjustRightInd w:val="0"/>
        <w:spacing w:after="0" w:line="240" w:lineRule="auto"/>
        <w:rPr>
          <w:rFonts w:ascii="Times New Roman" w:eastAsiaTheme="minorHAnsi" w:hAnsi="Times New Roman"/>
          <w:b/>
        </w:rPr>
      </w:pPr>
      <w:r w:rsidRPr="00C445BF">
        <w:rPr>
          <w:rFonts w:ascii="Times New Roman" w:hAnsi="Times New Roman"/>
          <w:b/>
          <w:color w:val="000000" w:themeColor="text1"/>
        </w:rPr>
        <w:t>Kryteria oceny ofert.</w:t>
      </w:r>
      <w:bookmarkEnd w:id="41"/>
      <w:bookmarkEnd w:id="42"/>
      <w:bookmarkEnd w:id="43"/>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Zamawiający oceni i porówna jedynie te oferty, które:</w:t>
      </w:r>
    </w:p>
    <w:p w:rsidR="00FC23C4" w:rsidRPr="00C445BF" w:rsidRDefault="00FC23C4" w:rsidP="00C445BF">
      <w:pPr>
        <w:spacing w:after="0" w:line="240" w:lineRule="auto"/>
        <w:ind w:left="360" w:firstLine="432"/>
        <w:jc w:val="both"/>
        <w:rPr>
          <w:rFonts w:ascii="Times New Roman" w:hAnsi="Times New Roman"/>
          <w:color w:val="000000" w:themeColor="text1"/>
        </w:rPr>
      </w:pPr>
      <w:r w:rsidRPr="00C445BF">
        <w:rPr>
          <w:rFonts w:ascii="Times New Roman" w:hAnsi="Times New Roman"/>
          <w:color w:val="000000" w:themeColor="text1"/>
        </w:rPr>
        <w:t>1) zostaną złożone przez Wykonawców nie wykluczonych przez Zamawiającego z niniejszego postępowania,</w:t>
      </w:r>
    </w:p>
    <w:p w:rsidR="00FC23C4" w:rsidRPr="00C445BF" w:rsidRDefault="00FC23C4" w:rsidP="00C445BF">
      <w:pPr>
        <w:spacing w:after="0" w:line="240" w:lineRule="auto"/>
        <w:ind w:left="84" w:firstLine="708"/>
        <w:jc w:val="both"/>
        <w:rPr>
          <w:rFonts w:ascii="Times New Roman" w:hAnsi="Times New Roman"/>
          <w:color w:val="000000" w:themeColor="text1"/>
        </w:rPr>
      </w:pPr>
      <w:r w:rsidRPr="00C445BF">
        <w:rPr>
          <w:rFonts w:ascii="Times New Roman" w:hAnsi="Times New Roman"/>
          <w:color w:val="000000" w:themeColor="text1"/>
        </w:rPr>
        <w:t>2) nie zostaną odrzucone przez Zamawiającego.</w:t>
      </w:r>
    </w:p>
    <w:p w:rsidR="00FC23C4" w:rsidRPr="00C445BF" w:rsidRDefault="00FC23C4" w:rsidP="00C445BF">
      <w:pPr>
        <w:numPr>
          <w:ilvl w:val="1"/>
          <w:numId w:val="1"/>
        </w:num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Oferty zostaną ocenione przez Zamawiającego w oparciu o następujące kryteria i ich znaczenie: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6784"/>
        <w:gridCol w:w="1961"/>
      </w:tblGrid>
      <w:tr w:rsidR="00FC23C4" w:rsidRPr="00C445BF" w:rsidTr="00814A0F">
        <w:tc>
          <w:tcPr>
            <w:tcW w:w="543" w:type="dxa"/>
          </w:tcPr>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Lp.</w:t>
            </w:r>
          </w:p>
        </w:tc>
        <w:tc>
          <w:tcPr>
            <w:tcW w:w="6784" w:type="dxa"/>
          </w:tcPr>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Nazwa kryterium</w:t>
            </w:r>
          </w:p>
        </w:tc>
        <w:tc>
          <w:tcPr>
            <w:tcW w:w="1961" w:type="dxa"/>
          </w:tcPr>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Waga w % </w:t>
            </w:r>
          </w:p>
        </w:tc>
      </w:tr>
      <w:tr w:rsidR="00FC23C4" w:rsidRPr="00C445BF" w:rsidTr="00814A0F">
        <w:tc>
          <w:tcPr>
            <w:tcW w:w="543" w:type="dxa"/>
          </w:tcPr>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1.</w:t>
            </w:r>
          </w:p>
        </w:tc>
        <w:tc>
          <w:tcPr>
            <w:tcW w:w="6784" w:type="dxa"/>
          </w:tcPr>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Cena</w:t>
            </w:r>
          </w:p>
        </w:tc>
        <w:tc>
          <w:tcPr>
            <w:tcW w:w="1961" w:type="dxa"/>
          </w:tcPr>
          <w:p w:rsidR="00FC23C4" w:rsidRPr="00C445BF" w:rsidRDefault="0084444C"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60</w:t>
            </w:r>
          </w:p>
        </w:tc>
      </w:tr>
      <w:tr w:rsidR="00FC23C4" w:rsidRPr="00C445BF" w:rsidTr="00814A0F">
        <w:tc>
          <w:tcPr>
            <w:tcW w:w="543" w:type="dxa"/>
          </w:tcPr>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2.</w:t>
            </w:r>
          </w:p>
        </w:tc>
        <w:tc>
          <w:tcPr>
            <w:tcW w:w="6784" w:type="dxa"/>
          </w:tcPr>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Szybkość podstawienia autobusu zastępczego</w:t>
            </w:r>
          </w:p>
        </w:tc>
        <w:tc>
          <w:tcPr>
            <w:tcW w:w="1961" w:type="dxa"/>
          </w:tcPr>
          <w:p w:rsidR="00FC23C4" w:rsidRPr="00C445BF" w:rsidRDefault="0084444C"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40</w:t>
            </w:r>
          </w:p>
        </w:tc>
      </w:tr>
    </w:tbl>
    <w:p w:rsidR="00FC23C4" w:rsidRPr="00C445BF" w:rsidRDefault="00FC23C4" w:rsidP="00C445BF">
      <w:pPr>
        <w:spacing w:after="0" w:line="240" w:lineRule="auto"/>
        <w:rPr>
          <w:rFonts w:ascii="Times New Roman" w:hAnsi="Times New Roman"/>
          <w:color w:val="000000" w:themeColor="text1"/>
        </w:rPr>
      </w:pPr>
    </w:p>
    <w:p w:rsidR="00FC23C4" w:rsidRPr="00C445BF" w:rsidRDefault="00FC23C4" w:rsidP="00C445BF">
      <w:pPr>
        <w:numPr>
          <w:ilvl w:val="1"/>
          <w:numId w:val="1"/>
        </w:numPr>
        <w:spacing w:after="0" w:line="240" w:lineRule="auto"/>
        <w:rPr>
          <w:rFonts w:ascii="Times New Roman" w:hAnsi="Times New Roman"/>
          <w:color w:val="000000" w:themeColor="text1"/>
        </w:rPr>
      </w:pPr>
      <w:r w:rsidRPr="00C445BF">
        <w:rPr>
          <w:rFonts w:ascii="Times New Roman" w:hAnsi="Times New Roman"/>
          <w:color w:val="000000" w:themeColor="text1"/>
        </w:rPr>
        <w:t>Punkty przyznawane za kryteria będą przyznawane wg następujących wzorów:</w:t>
      </w:r>
    </w:p>
    <w:p w:rsidR="00FC23C4" w:rsidRPr="00C445BF" w:rsidRDefault="00FC23C4" w:rsidP="00C445BF">
      <w:pPr>
        <w:spacing w:after="0" w:line="240" w:lineRule="auto"/>
        <w:jc w:val="both"/>
        <w:rPr>
          <w:rFonts w:ascii="Times New Roman" w:hAnsi="Times New Roman"/>
          <w:color w:val="000000" w:themeColor="text1"/>
        </w:rPr>
      </w:pPr>
      <w:r w:rsidRPr="00C445BF">
        <w:rPr>
          <w:rFonts w:ascii="Times New Roman" w:hAnsi="Times New Roman"/>
          <w:color w:val="000000" w:themeColor="text1"/>
        </w:rPr>
        <w:t xml:space="preserve">Niniejsze zamówienie zostanie udzielone temu Wykonawcy, którego oferta uzyska najwyższą liczbę punktów </w:t>
      </w:r>
      <w:r w:rsidR="0084444C" w:rsidRPr="00C445BF">
        <w:rPr>
          <w:rFonts w:ascii="Times New Roman" w:hAnsi="Times New Roman"/>
          <w:color w:val="000000" w:themeColor="text1"/>
        </w:rPr>
        <w:t xml:space="preserve">obliczoną </w:t>
      </w:r>
      <w:proofErr w:type="spellStart"/>
      <w:r w:rsidR="0084444C" w:rsidRPr="00C445BF">
        <w:rPr>
          <w:rFonts w:ascii="Times New Roman" w:hAnsi="Times New Roman"/>
          <w:color w:val="000000" w:themeColor="text1"/>
        </w:rPr>
        <w:t>jn</w:t>
      </w:r>
      <w:proofErr w:type="spellEnd"/>
      <w:r w:rsidR="0084444C" w:rsidRPr="00C445BF">
        <w:rPr>
          <w:rFonts w:ascii="Times New Roman" w:hAnsi="Times New Roman"/>
          <w:color w:val="000000" w:themeColor="text1"/>
        </w:rPr>
        <w:t>.</w:t>
      </w:r>
    </w:p>
    <w:p w:rsidR="0084444C" w:rsidRPr="00C445BF" w:rsidRDefault="0084444C" w:rsidP="00C445BF">
      <w:pPr>
        <w:spacing w:after="0" w:line="240" w:lineRule="auto"/>
        <w:rPr>
          <w:rFonts w:ascii="Times New Roman" w:hAnsi="Times New Roman"/>
          <w:color w:val="000000" w:themeColor="text1"/>
        </w:rPr>
      </w:pPr>
    </w:p>
    <w:p w:rsidR="0084444C" w:rsidRPr="00C445BF" w:rsidRDefault="0084444C"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Kryterium 1 + Kryterium 2 = liczba punktów</w:t>
      </w:r>
    </w:p>
    <w:p w:rsidR="00FC23C4" w:rsidRPr="00C445BF" w:rsidRDefault="00FC23C4" w:rsidP="00C445BF">
      <w:pPr>
        <w:spacing w:after="0" w:line="240" w:lineRule="auto"/>
        <w:rPr>
          <w:rFonts w:ascii="Times New Roman" w:hAnsi="Times New Roman"/>
          <w:color w:val="000000" w:themeColor="text1"/>
        </w:rPr>
      </w:pPr>
    </w:p>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Kryterium 1 – Cena max </w:t>
      </w:r>
      <w:r w:rsidR="004A3F15" w:rsidRPr="00C445BF">
        <w:rPr>
          <w:rFonts w:ascii="Times New Roman" w:hAnsi="Times New Roman"/>
          <w:color w:val="000000" w:themeColor="text1"/>
        </w:rPr>
        <w:t>6</w:t>
      </w:r>
      <w:r w:rsidRPr="00C445BF">
        <w:rPr>
          <w:rFonts w:ascii="Times New Roman" w:hAnsi="Times New Roman"/>
          <w:color w:val="000000" w:themeColor="text1"/>
        </w:rPr>
        <w:t>0 pkt. obliczane wg wzoru</w:t>
      </w:r>
    </w:p>
    <w:p w:rsidR="00FC23C4" w:rsidRPr="00C445BF" w:rsidRDefault="00FC23C4"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liczba pkt. = najniższa cena brutto </w:t>
      </w:r>
      <w:r w:rsidR="004A3F15" w:rsidRPr="00C445BF">
        <w:rPr>
          <w:rFonts w:ascii="Times New Roman" w:hAnsi="Times New Roman"/>
          <w:color w:val="000000" w:themeColor="text1"/>
        </w:rPr>
        <w:t>ofert</w:t>
      </w:r>
      <w:r w:rsidRPr="00C445BF">
        <w:rPr>
          <w:rFonts w:ascii="Times New Roman" w:hAnsi="Times New Roman"/>
          <w:color w:val="000000" w:themeColor="text1"/>
        </w:rPr>
        <w:t xml:space="preserve"> / cena</w:t>
      </w:r>
      <w:r w:rsidR="0084444C" w:rsidRPr="00C445BF">
        <w:rPr>
          <w:rFonts w:ascii="Times New Roman" w:hAnsi="Times New Roman"/>
          <w:color w:val="000000" w:themeColor="text1"/>
        </w:rPr>
        <w:t xml:space="preserve"> brutto </w:t>
      </w:r>
      <w:r w:rsidR="004A3F15" w:rsidRPr="00C445BF">
        <w:rPr>
          <w:rFonts w:ascii="Times New Roman" w:hAnsi="Times New Roman"/>
          <w:color w:val="000000" w:themeColor="text1"/>
        </w:rPr>
        <w:t>bad</w:t>
      </w:r>
      <w:r w:rsidR="0084444C" w:rsidRPr="00C445BF">
        <w:rPr>
          <w:rFonts w:ascii="Times New Roman" w:hAnsi="Times New Roman"/>
          <w:color w:val="000000" w:themeColor="text1"/>
        </w:rPr>
        <w:t>anej oferty * 6</w:t>
      </w:r>
      <w:r w:rsidRPr="00C445BF">
        <w:rPr>
          <w:rFonts w:ascii="Times New Roman" w:hAnsi="Times New Roman"/>
          <w:color w:val="000000" w:themeColor="text1"/>
        </w:rPr>
        <w:t>0</w:t>
      </w:r>
    </w:p>
    <w:p w:rsidR="00FC23C4" w:rsidRPr="00C445BF" w:rsidRDefault="00FC23C4" w:rsidP="00C445BF">
      <w:pPr>
        <w:spacing w:after="0" w:line="240" w:lineRule="auto"/>
        <w:rPr>
          <w:rFonts w:ascii="Times New Roman" w:hAnsi="Times New Roman"/>
          <w:color w:val="000000" w:themeColor="text1"/>
        </w:rPr>
      </w:pPr>
    </w:p>
    <w:p w:rsidR="00FC23C4" w:rsidRPr="00C445BF" w:rsidRDefault="00FC23C4" w:rsidP="00C445BF">
      <w:pPr>
        <w:spacing w:after="0" w:line="240" w:lineRule="auto"/>
        <w:jc w:val="both"/>
        <w:rPr>
          <w:rFonts w:ascii="Times New Roman" w:hAnsi="Times New Roman"/>
          <w:color w:val="000000" w:themeColor="text1"/>
        </w:rPr>
      </w:pPr>
      <w:r w:rsidRPr="00C445BF">
        <w:rPr>
          <w:rFonts w:ascii="Times New Roman" w:hAnsi="Times New Roman"/>
          <w:color w:val="000000" w:themeColor="text1"/>
        </w:rPr>
        <w:lastRenderedPageBreak/>
        <w:t>Kryterium 2 - Szybkość podstaw</w:t>
      </w:r>
      <w:r w:rsidR="0084444C" w:rsidRPr="00C445BF">
        <w:rPr>
          <w:rFonts w:ascii="Times New Roman" w:hAnsi="Times New Roman"/>
          <w:color w:val="000000" w:themeColor="text1"/>
        </w:rPr>
        <w:t>ienia autobusu zastępczego max 4</w:t>
      </w:r>
      <w:r w:rsidRPr="00C445BF">
        <w:rPr>
          <w:rFonts w:ascii="Times New Roman" w:hAnsi="Times New Roman"/>
          <w:color w:val="000000" w:themeColor="text1"/>
        </w:rPr>
        <w:t xml:space="preserve">0 pkt. </w:t>
      </w:r>
      <w:r w:rsidR="0084444C" w:rsidRPr="00C445BF">
        <w:rPr>
          <w:rFonts w:ascii="Times New Roman" w:hAnsi="Times New Roman"/>
          <w:color w:val="000000" w:themeColor="text1"/>
        </w:rPr>
        <w:t>obliczane wg wzoru</w:t>
      </w:r>
    </w:p>
    <w:p w:rsidR="0084444C" w:rsidRPr="00C445BF" w:rsidRDefault="0084444C"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liczba pkt. = </w:t>
      </w:r>
      <w:r w:rsidR="0024358E" w:rsidRPr="00C445BF">
        <w:rPr>
          <w:rFonts w:ascii="Times New Roman" w:hAnsi="Times New Roman"/>
          <w:color w:val="000000" w:themeColor="text1"/>
        </w:rPr>
        <w:t>15 x 40</w:t>
      </w:r>
      <w:r w:rsidR="004A3F15" w:rsidRPr="00C445BF">
        <w:rPr>
          <w:rFonts w:ascii="Times New Roman" w:hAnsi="Times New Roman"/>
          <w:color w:val="000000" w:themeColor="text1"/>
        </w:rPr>
        <w:t xml:space="preserve"> / szybkość podstawienia autobusu zastępczego badanej oferty.</w:t>
      </w:r>
    </w:p>
    <w:p w:rsidR="004A3F15" w:rsidRPr="00C445BF" w:rsidRDefault="004A3F15" w:rsidP="00C445BF">
      <w:pPr>
        <w:spacing w:after="0" w:line="240" w:lineRule="auto"/>
        <w:rPr>
          <w:rFonts w:ascii="Times New Roman" w:hAnsi="Times New Roman"/>
          <w:color w:val="000000" w:themeColor="text1"/>
        </w:rPr>
      </w:pPr>
      <w:r w:rsidRPr="00C445BF">
        <w:rPr>
          <w:rFonts w:ascii="Times New Roman" w:hAnsi="Times New Roman"/>
          <w:color w:val="000000" w:themeColor="text1"/>
        </w:rPr>
        <w:t xml:space="preserve">Autobus zastępczy winien być podstawiony </w:t>
      </w:r>
      <w:r w:rsidR="00B231F7" w:rsidRPr="00C445BF">
        <w:rPr>
          <w:rFonts w:ascii="Times New Roman" w:hAnsi="Times New Roman"/>
          <w:color w:val="000000" w:themeColor="text1"/>
        </w:rPr>
        <w:t xml:space="preserve">w przedziale czasowym od 15 do </w:t>
      </w:r>
      <w:r w:rsidR="0024358E" w:rsidRPr="00C445BF">
        <w:rPr>
          <w:rFonts w:ascii="Times New Roman" w:hAnsi="Times New Roman"/>
          <w:color w:val="000000" w:themeColor="text1"/>
        </w:rPr>
        <w:t>60</w:t>
      </w:r>
      <w:r w:rsidR="00B231F7" w:rsidRPr="00C445BF">
        <w:rPr>
          <w:rFonts w:ascii="Times New Roman" w:hAnsi="Times New Roman"/>
          <w:color w:val="000000" w:themeColor="text1"/>
        </w:rPr>
        <w:t xml:space="preserve"> min.</w:t>
      </w:r>
    </w:p>
    <w:p w:rsidR="0024358E" w:rsidRPr="00C445BF" w:rsidRDefault="0024358E" w:rsidP="00C445BF">
      <w:pPr>
        <w:spacing w:after="0" w:line="240" w:lineRule="auto"/>
        <w:rPr>
          <w:rFonts w:ascii="Times New Roman" w:hAnsi="Times New Roman"/>
          <w:color w:val="000000" w:themeColor="text1"/>
        </w:rPr>
      </w:pPr>
    </w:p>
    <w:p w:rsidR="0024358E" w:rsidRPr="00C445BF" w:rsidRDefault="0024358E"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Zamawiający oceni i porówna tylko te oferty, które odpowiadają treści i wymogom SIWZ.</w:t>
      </w:r>
    </w:p>
    <w:p w:rsidR="0024358E" w:rsidRPr="00C445BF" w:rsidRDefault="0024358E"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Za najkorzystniejszą zostanie uznana oferta, która po zsumowaniu punktów przyznanych w ramach poszczególnych kryteriów, uzyska najwyższą liczbę punktów spośród ofert.</w:t>
      </w:r>
    </w:p>
    <w:p w:rsidR="0024358E" w:rsidRPr="00C445BF" w:rsidRDefault="0024358E"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rsidR="0024358E" w:rsidRPr="00C445BF" w:rsidRDefault="0024358E"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24358E" w:rsidRPr="00C445BF" w:rsidRDefault="0024358E"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 toku badania i oceny o</w:t>
      </w:r>
      <w:r w:rsidR="0023126F">
        <w:rPr>
          <w:rFonts w:ascii="Times New Roman" w:eastAsiaTheme="minorHAnsi" w:hAnsi="Times New Roman"/>
        </w:rPr>
        <w:t>fert zamawiający może żądać od W</w:t>
      </w:r>
      <w:r w:rsidRPr="00C445BF">
        <w:rPr>
          <w:rFonts w:ascii="Times New Roman" w:eastAsiaTheme="minorHAnsi" w:hAnsi="Times New Roman"/>
        </w:rPr>
        <w:t>ykonawców wyjaśnień dotyczących treści złożonych ofert. Niedopusz</w:t>
      </w:r>
      <w:r w:rsidR="00BE173C">
        <w:rPr>
          <w:rFonts w:ascii="Times New Roman" w:eastAsiaTheme="minorHAnsi" w:hAnsi="Times New Roman"/>
        </w:rPr>
        <w:t>czalne jest prowadzenie między Zamawiającym a W</w:t>
      </w:r>
      <w:r w:rsidRPr="00C445BF">
        <w:rPr>
          <w:rFonts w:ascii="Times New Roman" w:eastAsiaTheme="minorHAnsi" w:hAnsi="Times New Roman"/>
        </w:rPr>
        <w:t xml:space="preserve">ykonawcą negocjacji dotyczących złożonej oferty oraz z zastrzeżeniem </w:t>
      </w:r>
      <w:proofErr w:type="spellStart"/>
      <w:r w:rsidRPr="00C445BF">
        <w:rPr>
          <w:rFonts w:ascii="Times New Roman" w:eastAsiaTheme="minorHAnsi" w:hAnsi="Times New Roman"/>
        </w:rPr>
        <w:t>pkt</w:t>
      </w:r>
      <w:proofErr w:type="spellEnd"/>
      <w:r w:rsidRPr="00C445BF">
        <w:rPr>
          <w:rFonts w:ascii="Times New Roman" w:eastAsiaTheme="minorHAnsi" w:hAnsi="Times New Roman"/>
        </w:rPr>
        <w:t xml:space="preserve"> </w:t>
      </w:r>
      <w:r w:rsidR="00023CEA">
        <w:rPr>
          <w:rFonts w:ascii="Times New Roman" w:eastAsiaTheme="minorHAnsi" w:hAnsi="Times New Roman"/>
        </w:rPr>
        <w:t>26.</w:t>
      </w:r>
      <w:r w:rsidRPr="00C445BF">
        <w:rPr>
          <w:rFonts w:ascii="Times New Roman" w:eastAsiaTheme="minorHAnsi" w:hAnsi="Times New Roman"/>
        </w:rPr>
        <w:t>9 dokonywanie jakiejkolwiek zmiany jej w treści.</w:t>
      </w:r>
    </w:p>
    <w:p w:rsidR="0024358E" w:rsidRPr="00C445BF" w:rsidRDefault="0024358E"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Zamawiający poprawia w ofercie:</w:t>
      </w:r>
    </w:p>
    <w:p w:rsidR="0024358E" w:rsidRPr="00C445BF" w:rsidRDefault="0024358E" w:rsidP="0023126F">
      <w:pPr>
        <w:autoSpaceDE w:val="0"/>
        <w:autoSpaceDN w:val="0"/>
        <w:adjustRightInd w:val="0"/>
        <w:spacing w:after="0" w:line="240" w:lineRule="auto"/>
        <w:ind w:firstLine="851"/>
        <w:jc w:val="both"/>
        <w:rPr>
          <w:rFonts w:ascii="Times New Roman" w:eastAsiaTheme="minorHAnsi" w:hAnsi="Times New Roman"/>
        </w:rPr>
      </w:pPr>
      <w:r w:rsidRPr="00C445BF">
        <w:rPr>
          <w:rFonts w:ascii="Times New Roman" w:eastAsiaTheme="minorHAnsi" w:hAnsi="Times New Roman"/>
        </w:rPr>
        <w:t>- oczywiste omyłki pisarskie,</w:t>
      </w:r>
    </w:p>
    <w:p w:rsidR="0024358E" w:rsidRPr="00C445BF" w:rsidRDefault="0024358E" w:rsidP="00BE173C">
      <w:pPr>
        <w:autoSpaceDE w:val="0"/>
        <w:autoSpaceDN w:val="0"/>
        <w:adjustRightInd w:val="0"/>
        <w:spacing w:after="0" w:line="240" w:lineRule="auto"/>
        <w:ind w:left="851"/>
        <w:jc w:val="both"/>
        <w:rPr>
          <w:rFonts w:ascii="Times New Roman" w:eastAsiaTheme="minorHAnsi" w:hAnsi="Times New Roman"/>
        </w:rPr>
      </w:pPr>
      <w:r w:rsidRPr="00C445BF">
        <w:rPr>
          <w:rFonts w:ascii="Times New Roman" w:eastAsiaTheme="minorHAnsi" w:hAnsi="Times New Roman"/>
        </w:rPr>
        <w:t xml:space="preserve">_ oczywiste omyłki rachunkowe, z uwzględnieniem konsekwencji rachunkowych </w:t>
      </w:r>
      <w:r w:rsidR="00BE173C">
        <w:rPr>
          <w:rFonts w:ascii="Times New Roman" w:eastAsiaTheme="minorHAnsi" w:hAnsi="Times New Roman"/>
        </w:rPr>
        <w:t xml:space="preserve"> d</w:t>
      </w:r>
      <w:r w:rsidRPr="00C445BF">
        <w:rPr>
          <w:rFonts w:ascii="Times New Roman" w:eastAsiaTheme="minorHAnsi" w:hAnsi="Times New Roman"/>
        </w:rPr>
        <w:t>okonanych</w:t>
      </w:r>
      <w:r w:rsidR="00BE173C">
        <w:rPr>
          <w:rFonts w:ascii="Times New Roman" w:eastAsiaTheme="minorHAnsi" w:hAnsi="Times New Roman"/>
        </w:rPr>
        <w:t xml:space="preserve"> </w:t>
      </w:r>
      <w:r w:rsidRPr="00C445BF">
        <w:rPr>
          <w:rFonts w:ascii="Times New Roman" w:eastAsiaTheme="minorHAnsi" w:hAnsi="Times New Roman"/>
        </w:rPr>
        <w:t>poprawek,</w:t>
      </w:r>
    </w:p>
    <w:p w:rsidR="0024358E" w:rsidRPr="00C445BF" w:rsidRDefault="0024358E" w:rsidP="00BE173C">
      <w:pPr>
        <w:autoSpaceDE w:val="0"/>
        <w:autoSpaceDN w:val="0"/>
        <w:adjustRightInd w:val="0"/>
        <w:spacing w:after="0" w:line="240" w:lineRule="auto"/>
        <w:ind w:left="851"/>
        <w:jc w:val="both"/>
        <w:rPr>
          <w:rFonts w:ascii="Times New Roman" w:eastAsiaTheme="minorHAnsi" w:hAnsi="Times New Roman"/>
        </w:rPr>
      </w:pPr>
      <w:r w:rsidRPr="00C445BF">
        <w:rPr>
          <w:rFonts w:ascii="Times New Roman" w:eastAsiaTheme="minorHAnsi" w:hAnsi="Times New Roman"/>
        </w:rPr>
        <w:t>_ inne omyłki polegające na niezgodności oferty ze specyfikacją istotnych warunków zamówienia,</w:t>
      </w:r>
      <w:r w:rsidR="00BE173C">
        <w:rPr>
          <w:rFonts w:ascii="Times New Roman" w:eastAsiaTheme="minorHAnsi" w:hAnsi="Times New Roman"/>
        </w:rPr>
        <w:t xml:space="preserve"> </w:t>
      </w:r>
      <w:r w:rsidRPr="00C445BF">
        <w:rPr>
          <w:rFonts w:ascii="Times New Roman" w:eastAsiaTheme="minorHAnsi" w:hAnsi="Times New Roman"/>
        </w:rPr>
        <w:t>niepowodujące istotnych zmian w treści oferty</w:t>
      </w:r>
    </w:p>
    <w:p w:rsidR="0024358E" w:rsidRPr="00C445BF" w:rsidRDefault="0024358E" w:rsidP="0023126F">
      <w:pPr>
        <w:autoSpaceDE w:val="0"/>
        <w:autoSpaceDN w:val="0"/>
        <w:adjustRightInd w:val="0"/>
        <w:spacing w:after="0" w:line="240" w:lineRule="auto"/>
        <w:ind w:firstLine="851"/>
        <w:jc w:val="both"/>
        <w:rPr>
          <w:rFonts w:ascii="Times New Roman" w:eastAsiaTheme="minorHAnsi" w:hAnsi="Times New Roman"/>
        </w:rPr>
      </w:pPr>
      <w:r w:rsidRPr="00C445BF">
        <w:rPr>
          <w:rFonts w:ascii="Times New Roman" w:eastAsiaTheme="minorHAnsi" w:hAnsi="Times New Roman"/>
        </w:rPr>
        <w:t>– niezwłocznie zawiadamiając o tym wykonawcę, którego oferta została poprawiona.</w:t>
      </w:r>
    </w:p>
    <w:p w:rsidR="0024358E" w:rsidRPr="00C445BF" w:rsidRDefault="0024358E"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Zamawiający informuje, że w przypadku poprawienia innej omyłki, o której mowa w art. 87 ust. 2 </w:t>
      </w:r>
      <w:proofErr w:type="spellStart"/>
      <w:r w:rsidRPr="00C445BF">
        <w:rPr>
          <w:rFonts w:ascii="Times New Roman" w:eastAsiaTheme="minorHAnsi" w:hAnsi="Times New Roman"/>
        </w:rPr>
        <w:t>pkt</w:t>
      </w:r>
      <w:proofErr w:type="spellEnd"/>
      <w:r w:rsidRPr="00C445BF">
        <w:rPr>
          <w:rFonts w:ascii="Times New Roman" w:eastAsiaTheme="minorHAnsi" w:hAnsi="Times New Roman"/>
        </w:rPr>
        <w:t xml:space="preserve"> 3, brak reakcji wykonawcy w terminie 3 dni od dnia doręczenia zawiadomienia o jej poprawieniu, traktowany będzie jako wyrażenie zgody na poprawienia takiej omyłki.</w:t>
      </w:r>
    </w:p>
    <w:p w:rsidR="0024358E" w:rsidRPr="00C445BF" w:rsidRDefault="0024358E" w:rsidP="0023126F">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Przy poprawianiu oczywistej omyłki rachunkowej Zamawiający będzie stosował się w szczególności do następujących zasad:</w:t>
      </w:r>
    </w:p>
    <w:p w:rsidR="0024358E" w:rsidRPr="00C445BF" w:rsidRDefault="0024358E" w:rsidP="0023126F">
      <w:pPr>
        <w:autoSpaceDE w:val="0"/>
        <w:autoSpaceDN w:val="0"/>
        <w:adjustRightInd w:val="0"/>
        <w:spacing w:after="0" w:line="240" w:lineRule="auto"/>
        <w:ind w:left="792" w:firstLine="59"/>
        <w:jc w:val="both"/>
        <w:rPr>
          <w:rFonts w:ascii="Times New Roman" w:hAnsi="Times New Roman"/>
          <w:color w:val="000000" w:themeColor="text1"/>
        </w:rPr>
      </w:pPr>
      <w:r w:rsidRPr="00C445BF">
        <w:rPr>
          <w:rFonts w:ascii="Times New Roman" w:eastAsiaTheme="minorHAnsi" w:hAnsi="Times New Roman"/>
        </w:rPr>
        <w:t>- jeżeli cena ryczałtowa podana liczbą nie odpowiada cenie ryczałtowej podanej słownie, przyjmuje się za prawidłową cenę ryczałtową podaną słownie.</w:t>
      </w:r>
    </w:p>
    <w:p w:rsidR="0024358E" w:rsidRPr="00C445BF" w:rsidRDefault="0024358E" w:rsidP="0023126F">
      <w:pPr>
        <w:spacing w:after="0" w:line="240" w:lineRule="auto"/>
        <w:jc w:val="both"/>
        <w:rPr>
          <w:rFonts w:ascii="Times New Roman" w:hAnsi="Times New Roman"/>
          <w:color w:val="000000" w:themeColor="text1"/>
        </w:rPr>
      </w:pPr>
    </w:p>
    <w:p w:rsidR="0024358E" w:rsidRPr="00C445BF" w:rsidRDefault="0024358E" w:rsidP="00C445BF">
      <w:pPr>
        <w:pStyle w:val="Akapitzlist"/>
        <w:numPr>
          <w:ilvl w:val="0"/>
          <w:numId w:val="1"/>
        </w:numPr>
        <w:autoSpaceDE w:val="0"/>
        <w:autoSpaceDN w:val="0"/>
        <w:adjustRightInd w:val="0"/>
        <w:spacing w:after="0" w:line="240" w:lineRule="auto"/>
        <w:rPr>
          <w:rFonts w:ascii="Times New Roman" w:eastAsiaTheme="minorHAnsi" w:hAnsi="Times New Roman"/>
          <w:b/>
          <w:bCs/>
        </w:rPr>
      </w:pPr>
      <w:r w:rsidRPr="00C445BF">
        <w:rPr>
          <w:rFonts w:ascii="Times New Roman" w:eastAsiaTheme="minorHAnsi" w:hAnsi="Times New Roman"/>
          <w:b/>
          <w:bCs/>
        </w:rPr>
        <w:t>Odrzucenie oferty.</w:t>
      </w:r>
    </w:p>
    <w:p w:rsidR="0024358E" w:rsidRPr="00C445BF" w:rsidRDefault="0024358E" w:rsidP="00C445BF">
      <w:pPr>
        <w:autoSpaceDE w:val="0"/>
        <w:autoSpaceDN w:val="0"/>
        <w:adjustRightInd w:val="0"/>
        <w:spacing w:after="0" w:line="240" w:lineRule="auto"/>
        <w:rPr>
          <w:rFonts w:ascii="Times New Roman" w:hAnsi="Times New Roman"/>
          <w:color w:val="000000" w:themeColor="text1"/>
        </w:rPr>
      </w:pPr>
      <w:r w:rsidRPr="00C445BF">
        <w:rPr>
          <w:rFonts w:ascii="Times New Roman" w:eastAsiaTheme="minorHAnsi" w:hAnsi="Times New Roman"/>
        </w:rPr>
        <w:t>Zamawiający odrzuci ofertę, jeżeli wystąpi przynajmniej jedna przesłanka unormowana w art. 89 ust. 1</w:t>
      </w:r>
      <w:r w:rsidR="00C445BF">
        <w:rPr>
          <w:rFonts w:ascii="Times New Roman" w:eastAsiaTheme="minorHAnsi" w:hAnsi="Times New Roman"/>
        </w:rPr>
        <w:t xml:space="preserve"> </w:t>
      </w:r>
      <w:r w:rsidRPr="00C445BF">
        <w:rPr>
          <w:rFonts w:ascii="Times New Roman" w:eastAsiaTheme="minorHAnsi" w:hAnsi="Times New Roman"/>
        </w:rPr>
        <w:t>oraz art. 90 ust. 3 ustawy Prawo zamówień publicznych.</w:t>
      </w:r>
    </w:p>
    <w:p w:rsidR="0024358E" w:rsidRPr="00C445BF" w:rsidRDefault="0024358E" w:rsidP="00C445BF">
      <w:pPr>
        <w:spacing w:after="0" w:line="240" w:lineRule="auto"/>
        <w:rPr>
          <w:rFonts w:ascii="Times New Roman" w:hAnsi="Times New Roman"/>
          <w:color w:val="000000" w:themeColor="text1"/>
        </w:rPr>
      </w:pPr>
    </w:p>
    <w:p w:rsidR="00935070" w:rsidRPr="00C445BF" w:rsidRDefault="00935070" w:rsidP="00C445BF">
      <w:pPr>
        <w:pStyle w:val="Akapitzlist"/>
        <w:numPr>
          <w:ilvl w:val="0"/>
          <w:numId w:val="1"/>
        </w:numPr>
        <w:spacing w:after="0" w:line="240" w:lineRule="auto"/>
        <w:rPr>
          <w:rFonts w:ascii="Times New Roman" w:hAnsi="Times New Roman"/>
          <w:b/>
          <w:color w:val="000000" w:themeColor="text1"/>
        </w:rPr>
      </w:pPr>
      <w:r w:rsidRPr="00C445BF">
        <w:rPr>
          <w:rFonts w:ascii="Times New Roman" w:hAnsi="Times New Roman"/>
          <w:b/>
          <w:color w:val="000000" w:themeColor="text1"/>
        </w:rPr>
        <w:t>Jawność postępowania.</w:t>
      </w:r>
    </w:p>
    <w:p w:rsidR="00935070" w:rsidRPr="00C445BF" w:rsidRDefault="00935070" w:rsidP="00C445BF">
      <w:pPr>
        <w:pStyle w:val="Tekstpodstawowy"/>
        <w:widowControl w:val="0"/>
        <w:numPr>
          <w:ilvl w:val="1"/>
          <w:numId w:val="1"/>
        </w:numPr>
        <w:suppressAutoHyphens w:val="0"/>
        <w:spacing w:line="240" w:lineRule="auto"/>
        <w:ind w:right="137"/>
        <w:rPr>
          <w:sz w:val="22"/>
          <w:szCs w:val="22"/>
        </w:rPr>
      </w:pPr>
      <w:r w:rsidRPr="00C445BF">
        <w:rPr>
          <w:sz w:val="22"/>
          <w:szCs w:val="22"/>
        </w:rPr>
        <w:t>Informacje dotyczące przebiegu sprawdzania, wyjaśnienia, oceny oraz porównywania ofert, dotyczące wyboru oferenta nie zostaną ujawnione do momentu ogłoszenia nazwy wybranego Wykonawcy (wyboru najkorzystniejszej oferty).</w:t>
      </w:r>
    </w:p>
    <w:p w:rsidR="00935070" w:rsidRPr="00C445BF" w:rsidRDefault="00935070" w:rsidP="00C445BF">
      <w:pPr>
        <w:pStyle w:val="Tekstpodstawowy"/>
        <w:widowControl w:val="0"/>
        <w:numPr>
          <w:ilvl w:val="1"/>
          <w:numId w:val="1"/>
        </w:numPr>
        <w:suppressAutoHyphens w:val="0"/>
        <w:spacing w:line="240" w:lineRule="auto"/>
        <w:ind w:right="119"/>
        <w:rPr>
          <w:sz w:val="22"/>
          <w:szCs w:val="22"/>
        </w:rPr>
      </w:pPr>
      <w:r w:rsidRPr="00C445BF">
        <w:rPr>
          <w:sz w:val="22"/>
          <w:szCs w:val="22"/>
        </w:rPr>
        <w:t>Oferty Wykonawców są jawne od chwili ich otwarcia. Nie będą ujawnione informacje stanowiące tajemnice przedsiębiorstwa w rozumieniu przepisów ustawy o zwalczaniu nieuczciwej konkurencji, jeżeli Wykonawca zastrzegł, że nie mogą być one udostępnione.</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rPr>
      </w:pPr>
      <w:bookmarkStart w:id="44" w:name="_Toc455404786"/>
      <w:bookmarkStart w:id="45" w:name="_Toc455404879"/>
      <w:bookmarkStart w:id="46" w:name="_Toc455651474"/>
    </w:p>
    <w:p w:rsidR="00C445BF" w:rsidRPr="00C445BF" w:rsidRDefault="00C445BF" w:rsidP="00C445BF">
      <w:pPr>
        <w:pStyle w:val="Akapitzlist"/>
        <w:numPr>
          <w:ilvl w:val="0"/>
          <w:numId w:val="1"/>
        </w:numPr>
        <w:autoSpaceDE w:val="0"/>
        <w:autoSpaceDN w:val="0"/>
        <w:adjustRightInd w:val="0"/>
        <w:spacing w:after="0" w:line="240" w:lineRule="auto"/>
        <w:jc w:val="both"/>
        <w:rPr>
          <w:rFonts w:ascii="Times New Roman" w:eastAsiaTheme="minorHAnsi" w:hAnsi="Times New Roman"/>
          <w:b/>
          <w:bCs/>
        </w:rPr>
      </w:pPr>
      <w:r w:rsidRPr="00C445BF">
        <w:rPr>
          <w:rFonts w:ascii="Times New Roman" w:eastAsiaTheme="minorHAnsi" w:hAnsi="Times New Roman"/>
          <w:b/>
          <w:bCs/>
        </w:rPr>
        <w:t>Istotne dla stron postanowienia, które zostaną wprowadzone do treści zawieranej umowy</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b/>
          <w:bCs/>
        </w:rPr>
      </w:pPr>
      <w:r w:rsidRPr="00C445BF">
        <w:rPr>
          <w:rFonts w:ascii="Times New Roman" w:eastAsiaTheme="minorHAnsi" w:hAnsi="Times New Roman"/>
          <w:b/>
          <w:bCs/>
        </w:rPr>
        <w:t>w sprawie zamówienia publicznego, ogólne warunki umowy albo wzór umowy</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Wzór umowy, jaka zostanie zawarta z wybranym wykonawcą, stanowi załącznik do niniejszej SIWZ.</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rPr>
      </w:pPr>
    </w:p>
    <w:p w:rsidR="00C445BF" w:rsidRPr="00C445BF" w:rsidRDefault="00C445BF" w:rsidP="00C445BF">
      <w:pPr>
        <w:pStyle w:val="Akapitzlist"/>
        <w:numPr>
          <w:ilvl w:val="0"/>
          <w:numId w:val="1"/>
        </w:numPr>
        <w:autoSpaceDE w:val="0"/>
        <w:autoSpaceDN w:val="0"/>
        <w:adjustRightInd w:val="0"/>
        <w:spacing w:after="0" w:line="240" w:lineRule="auto"/>
        <w:jc w:val="both"/>
        <w:rPr>
          <w:rFonts w:ascii="Times New Roman" w:eastAsiaTheme="minorHAnsi" w:hAnsi="Times New Roman"/>
          <w:b/>
          <w:bCs/>
        </w:rPr>
      </w:pPr>
      <w:r w:rsidRPr="00C445BF">
        <w:rPr>
          <w:rFonts w:ascii="Times New Roman" w:eastAsiaTheme="minorHAnsi" w:hAnsi="Times New Roman"/>
          <w:b/>
          <w:bCs/>
        </w:rPr>
        <w:lastRenderedPageBreak/>
        <w:t>Środki ochrony prawnej przysługujące wykonawcy w toku postępowania o udzielenie</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b/>
          <w:bCs/>
        </w:rPr>
      </w:pPr>
      <w:r w:rsidRPr="00C445BF">
        <w:rPr>
          <w:rFonts w:ascii="Times New Roman" w:eastAsiaTheme="minorHAnsi" w:hAnsi="Times New Roman"/>
          <w:b/>
          <w:bCs/>
        </w:rPr>
        <w:t>zamówienia.</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Określone w dziale VI ustawy Prawo zamówień publicznych środki ochrony prawnej przysługują Wykonawcom i innemu podmiotowi, jeżeli ma lub miał interes w uzyskaniu zamówienia oraz poniósł lub może ponieść szkodę w wyniku naruszenia przez Zamawiającego przepisów ustawy Prawo zamówień publicznych, a także (wobec ogłoszenia o zamówieniu oraz SIWZ) organizacjom wpisanym na listę, o której mowa w art. 154 </w:t>
      </w:r>
      <w:proofErr w:type="spellStart"/>
      <w:r w:rsidRPr="00C445BF">
        <w:rPr>
          <w:rFonts w:ascii="Times New Roman" w:eastAsiaTheme="minorHAnsi" w:hAnsi="Times New Roman"/>
        </w:rPr>
        <w:t>pkt</w:t>
      </w:r>
      <w:proofErr w:type="spellEnd"/>
      <w:r w:rsidRPr="00C445BF">
        <w:rPr>
          <w:rFonts w:ascii="Times New Roman" w:eastAsiaTheme="minorHAnsi" w:hAnsi="Times New Roman"/>
        </w:rPr>
        <w:t xml:space="preserve"> 5 ustawy Prawo zamówień publicznych, w postaci:</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a. </w:t>
      </w:r>
      <w:r w:rsidRPr="00C445BF">
        <w:rPr>
          <w:rFonts w:ascii="Times New Roman" w:eastAsiaTheme="minorHAnsi" w:hAnsi="Times New Roman"/>
          <w:b/>
          <w:bCs/>
        </w:rPr>
        <w:t xml:space="preserve">Odwołania </w:t>
      </w:r>
      <w:r w:rsidRPr="00C445BF">
        <w:rPr>
          <w:rFonts w:ascii="Times New Roman" w:eastAsiaTheme="minorHAnsi" w:hAnsi="Times New Roman"/>
        </w:rPr>
        <w:t>od niezgodnej z przepisami ustawy czynności zamawiającego podjętej w postępowaniu</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o udzielenie zamówienia lub zaniechania czynności, do której zamawiający jest zobowiązany na podstawie ustawy - </w:t>
      </w:r>
      <w:r w:rsidRPr="00C445BF">
        <w:rPr>
          <w:rFonts w:ascii="Times New Roman" w:eastAsiaTheme="minorHAnsi" w:hAnsi="Times New Roman"/>
          <w:b/>
          <w:bCs/>
        </w:rPr>
        <w:t>do Prezesa Krajowej Izby Odwoławczej</w:t>
      </w:r>
      <w:r w:rsidRPr="00C445BF">
        <w:rPr>
          <w:rFonts w:ascii="Times New Roman" w:eastAsiaTheme="minorHAnsi" w:hAnsi="Times New Roman"/>
        </w:rPr>
        <w:t>.</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b. </w:t>
      </w:r>
      <w:r w:rsidRPr="00C445BF">
        <w:rPr>
          <w:rFonts w:ascii="Times New Roman" w:eastAsiaTheme="minorHAnsi" w:hAnsi="Times New Roman"/>
          <w:b/>
          <w:bCs/>
        </w:rPr>
        <w:t xml:space="preserve">Poinformowania Zamawiającego </w:t>
      </w:r>
      <w:r w:rsidRPr="00C445BF">
        <w:rPr>
          <w:rFonts w:ascii="Times New Roman" w:eastAsiaTheme="minorHAnsi" w:hAnsi="Times New Roman"/>
        </w:rPr>
        <w:t>o niezgodnej z przepisami ustawy czynności podjętej przez niego lub zaniechaniu czynności, do której jest on zobowiązany na podstawie ustawy, na które nie</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przysługuje odwołanie na podstawie art. 180 ust. 2 ustawy Prawo zamówień publicznych.</w:t>
      </w:r>
    </w:p>
    <w:p w:rsidR="00C445BF" w:rsidRPr="00C445BF" w:rsidRDefault="00C445BF" w:rsidP="00C445BF">
      <w:p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 xml:space="preserve">c. </w:t>
      </w:r>
      <w:r w:rsidRPr="00C445BF">
        <w:rPr>
          <w:rFonts w:ascii="Times New Roman" w:eastAsiaTheme="minorHAnsi" w:hAnsi="Times New Roman"/>
          <w:b/>
          <w:bCs/>
        </w:rPr>
        <w:t xml:space="preserve">Skargi do sądu okręgowego </w:t>
      </w:r>
      <w:r w:rsidRPr="00C445BF">
        <w:rPr>
          <w:rFonts w:ascii="Times New Roman" w:eastAsiaTheme="minorHAnsi" w:hAnsi="Times New Roman"/>
        </w:rPr>
        <w:t>właściwego dla siedziby zamawiającego, na orzeczenie Krajowej Izby Odwoławczej.</w:t>
      </w:r>
    </w:p>
    <w:p w:rsidR="00C445BF" w:rsidRPr="00C445BF" w:rsidRDefault="00C445BF" w:rsidP="00C445BF">
      <w:pPr>
        <w:autoSpaceDE w:val="0"/>
        <w:autoSpaceDN w:val="0"/>
        <w:adjustRightInd w:val="0"/>
        <w:spacing w:after="0" w:line="240" w:lineRule="auto"/>
        <w:rPr>
          <w:rFonts w:ascii="Times New Roman" w:eastAsiaTheme="minorHAnsi" w:hAnsi="Times New Roman"/>
        </w:rPr>
      </w:pPr>
    </w:p>
    <w:p w:rsidR="00C445BF" w:rsidRPr="00C445BF" w:rsidRDefault="00C445BF" w:rsidP="00C445BF">
      <w:pPr>
        <w:pStyle w:val="Akapitzlist"/>
        <w:numPr>
          <w:ilvl w:val="0"/>
          <w:numId w:val="1"/>
        </w:numPr>
        <w:autoSpaceDE w:val="0"/>
        <w:autoSpaceDN w:val="0"/>
        <w:adjustRightInd w:val="0"/>
        <w:spacing w:after="0" w:line="240" w:lineRule="auto"/>
        <w:rPr>
          <w:rFonts w:ascii="Times New Roman" w:eastAsiaTheme="minorHAnsi" w:hAnsi="Times New Roman"/>
          <w:b/>
          <w:bCs/>
        </w:rPr>
      </w:pPr>
      <w:r w:rsidRPr="00C445BF">
        <w:rPr>
          <w:rFonts w:ascii="Times New Roman" w:eastAsiaTheme="minorHAnsi" w:hAnsi="Times New Roman"/>
          <w:b/>
          <w:bCs/>
        </w:rPr>
        <w:t>Postanowienia końcowe – zasady udostępniania dokumentów;</w:t>
      </w:r>
    </w:p>
    <w:p w:rsidR="00C445BF" w:rsidRPr="00C445BF" w:rsidRDefault="00C445BF" w:rsidP="009D0C11">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Uczestnicy postępowania mają prawo wglądu do treści protokołu oraz ofert w trakcie prowadzonego postępowania z wyjątkiem dokumentów stanowiących załączniki do protokołu (które są jawne po dokonaniu wyboru najkorzystniejszej oferty lub unieważnieniu postępowania) oraz stanowiących tajemnicę przedsiębiorstwa w rozumieniu przepisów o zwalczaniu nieuczciwej konkurencji i dokumentów lub informacji zastrzeżonych przez uczestników postępowania.</w:t>
      </w:r>
    </w:p>
    <w:p w:rsidR="00C445BF" w:rsidRPr="00C445BF" w:rsidRDefault="00C445BF" w:rsidP="009D0C11">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Zamawiający udostępnia protokół lub załączniki do protokołu na wniosek.</w:t>
      </w:r>
    </w:p>
    <w:p w:rsidR="00C445BF" w:rsidRPr="00C445BF" w:rsidRDefault="00C445BF" w:rsidP="009D0C11">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Przekazanie protokołu lub załączników następuje przy użyciu środków komunikacji elektronicznej.</w:t>
      </w:r>
    </w:p>
    <w:p w:rsidR="00C445BF" w:rsidRPr="00C445BF" w:rsidRDefault="00C445BF" w:rsidP="009D0C11">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W przypadku protokołu lub załączników sporządzonych w postaci papierowej, jeżeli z przyczyn technicznych znacząco utrudnione jest udostępnienie tych dokumentów przy użyciu środków komunikacji elektronicznej, w szczególności z uwagi na ilość żądanych do udostępnienia dokumentów, zamawiający informuje o tym wnioskodawcę i wskazuje sposób, w jaki mogą być one udostępnione.</w:t>
      </w:r>
    </w:p>
    <w:p w:rsidR="00C445BF" w:rsidRPr="00C445BF" w:rsidRDefault="00C445BF" w:rsidP="009D0C11">
      <w:pPr>
        <w:pStyle w:val="Akapitzlist"/>
        <w:numPr>
          <w:ilvl w:val="1"/>
          <w:numId w:val="1"/>
        </w:numPr>
        <w:autoSpaceDE w:val="0"/>
        <w:autoSpaceDN w:val="0"/>
        <w:adjustRightInd w:val="0"/>
        <w:spacing w:after="0" w:line="240" w:lineRule="auto"/>
        <w:jc w:val="both"/>
        <w:rPr>
          <w:rFonts w:ascii="Times New Roman" w:eastAsiaTheme="minorHAnsi" w:hAnsi="Times New Roman"/>
        </w:rPr>
      </w:pPr>
      <w:r w:rsidRPr="00C445BF">
        <w:rPr>
          <w:rFonts w:ascii="Times New Roman" w:eastAsiaTheme="minorHAnsi" w:hAnsi="Times New Roman"/>
        </w:rPr>
        <w:t>Bez zgody zamawiającego wnioskodawca w trakcie wglądu do protokołu lub załączników, w miejscu wyznaczonym przez zamawiającego, nie może samodzielnie kopiować lub utrwalać za pomocą urządzeń lub środków technicznych służących do utrwalania obrazu treści złożonych ofert.</w:t>
      </w:r>
    </w:p>
    <w:bookmarkEnd w:id="44"/>
    <w:bookmarkEnd w:id="45"/>
    <w:bookmarkEnd w:id="46"/>
    <w:p w:rsidR="00FC23C4" w:rsidRDefault="005D3EC6" w:rsidP="005D3EC6">
      <w:pPr>
        <w:pStyle w:val="Tytu"/>
        <w:numPr>
          <w:ilvl w:val="0"/>
          <w:numId w:val="1"/>
        </w:numPr>
        <w:spacing w:after="0"/>
        <w:rPr>
          <w:color w:val="000000" w:themeColor="text1"/>
          <w:sz w:val="22"/>
          <w:szCs w:val="22"/>
        </w:rPr>
      </w:pPr>
      <w:r>
        <w:rPr>
          <w:color w:val="000000" w:themeColor="text1"/>
          <w:sz w:val="22"/>
          <w:szCs w:val="22"/>
        </w:rPr>
        <w:t>Dokumentacja przetargowa</w:t>
      </w:r>
    </w:p>
    <w:p w:rsidR="005D3EC6" w:rsidRPr="00421DD7" w:rsidRDefault="005D3EC6" w:rsidP="00421DD7">
      <w:pPr>
        <w:spacing w:after="0"/>
        <w:rPr>
          <w:rFonts w:ascii="Times New Roman" w:hAnsi="Times New Roman"/>
          <w:lang w:eastAsia="pl-PL"/>
        </w:rPr>
      </w:pPr>
      <w:r w:rsidRPr="00421DD7">
        <w:rPr>
          <w:rFonts w:ascii="Times New Roman" w:hAnsi="Times New Roman"/>
          <w:lang w:eastAsia="pl-PL"/>
        </w:rPr>
        <w:t>Dokumentację przetargową stanowią:</w:t>
      </w:r>
    </w:p>
    <w:p w:rsidR="005D3EC6" w:rsidRPr="00421DD7" w:rsidRDefault="005D3EC6" w:rsidP="005D3EC6">
      <w:pPr>
        <w:pStyle w:val="Akapitzlist"/>
        <w:numPr>
          <w:ilvl w:val="0"/>
          <w:numId w:val="28"/>
        </w:numPr>
        <w:rPr>
          <w:rFonts w:ascii="Times New Roman" w:hAnsi="Times New Roman"/>
          <w:lang w:eastAsia="pl-PL"/>
        </w:rPr>
      </w:pPr>
      <w:r w:rsidRPr="00421DD7">
        <w:rPr>
          <w:rFonts w:ascii="Times New Roman" w:hAnsi="Times New Roman"/>
          <w:lang w:eastAsia="pl-PL"/>
        </w:rPr>
        <w:t>SIWZ</w:t>
      </w:r>
      <w:r w:rsidR="00001936" w:rsidRPr="00421DD7">
        <w:rPr>
          <w:rFonts w:ascii="Times New Roman" w:hAnsi="Times New Roman"/>
          <w:lang w:eastAsia="pl-PL"/>
        </w:rPr>
        <w:t xml:space="preserve"> wraz z załącznikami</w:t>
      </w:r>
    </w:p>
    <w:p w:rsidR="00001936" w:rsidRPr="00421DD7" w:rsidRDefault="00001936" w:rsidP="005D3EC6">
      <w:pPr>
        <w:pStyle w:val="Akapitzlist"/>
        <w:numPr>
          <w:ilvl w:val="0"/>
          <w:numId w:val="28"/>
        </w:numPr>
        <w:rPr>
          <w:rFonts w:ascii="Times New Roman" w:hAnsi="Times New Roman"/>
          <w:lang w:eastAsia="pl-PL"/>
        </w:rPr>
      </w:pPr>
      <w:r w:rsidRPr="00421DD7">
        <w:rPr>
          <w:rFonts w:ascii="Times New Roman" w:hAnsi="Times New Roman"/>
          <w:lang w:eastAsia="pl-PL"/>
        </w:rPr>
        <w:t>Załącznik nr 1 do SIWZ Wzór umowy</w:t>
      </w:r>
    </w:p>
    <w:p w:rsidR="00001936" w:rsidRPr="00574F2F" w:rsidRDefault="00001936" w:rsidP="005D3EC6">
      <w:pPr>
        <w:pStyle w:val="Akapitzlist"/>
        <w:numPr>
          <w:ilvl w:val="0"/>
          <w:numId w:val="28"/>
        </w:numPr>
        <w:rPr>
          <w:rFonts w:ascii="Times New Roman" w:hAnsi="Times New Roman"/>
          <w:lang w:eastAsia="pl-PL"/>
        </w:rPr>
      </w:pPr>
      <w:r w:rsidRPr="00421DD7">
        <w:rPr>
          <w:rFonts w:ascii="Times New Roman" w:hAnsi="Times New Roman"/>
          <w:lang w:eastAsia="pl-PL"/>
        </w:rPr>
        <w:t xml:space="preserve">Załącznik nr 2 do SIWZ </w:t>
      </w:r>
      <w:r w:rsidRPr="00421DD7">
        <w:rPr>
          <w:rFonts w:ascii="Times New Roman" w:eastAsia="Times New Roman" w:hAnsi="Times New Roman"/>
          <w:color w:val="000000"/>
          <w:lang w:eastAsia="pl-PL"/>
        </w:rPr>
        <w:t>Liczba młodzieży/ dzieci objętych przedmiotem zamówienia z poszczególnych jednostek oświatowych</w:t>
      </w:r>
      <w:r w:rsidR="00574F2F">
        <w:rPr>
          <w:rFonts w:ascii="Times New Roman" w:eastAsia="Times New Roman" w:hAnsi="Times New Roman"/>
          <w:color w:val="000000"/>
          <w:lang w:eastAsia="pl-PL"/>
        </w:rPr>
        <w:t>.</w:t>
      </w:r>
    </w:p>
    <w:p w:rsidR="00574F2F" w:rsidRPr="00421DD7" w:rsidRDefault="00574F2F" w:rsidP="005D3EC6">
      <w:pPr>
        <w:pStyle w:val="Akapitzlist"/>
        <w:numPr>
          <w:ilvl w:val="0"/>
          <w:numId w:val="28"/>
        </w:numPr>
        <w:rPr>
          <w:rFonts w:ascii="Times New Roman" w:hAnsi="Times New Roman"/>
          <w:lang w:eastAsia="pl-PL"/>
        </w:rPr>
      </w:pPr>
      <w:r>
        <w:rPr>
          <w:rFonts w:ascii="Times New Roman" w:eastAsia="Times New Roman" w:hAnsi="Times New Roman"/>
          <w:color w:val="000000"/>
          <w:lang w:eastAsia="pl-PL"/>
        </w:rPr>
        <w:t>Załącznik nr 3 do SIWZ Projekt umowy dzierżawy autobusów.</w:t>
      </w:r>
    </w:p>
    <w:p w:rsidR="005D3EC6" w:rsidRPr="004F1223" w:rsidRDefault="005D3EC6" w:rsidP="00001936">
      <w:pPr>
        <w:pStyle w:val="Akapitzlist"/>
        <w:numPr>
          <w:ilvl w:val="0"/>
          <w:numId w:val="28"/>
        </w:numPr>
        <w:spacing w:after="0"/>
        <w:rPr>
          <w:rFonts w:ascii="Times New Roman" w:hAnsi="Times New Roman"/>
          <w:lang w:eastAsia="pl-PL"/>
        </w:rPr>
      </w:pPr>
      <w:r w:rsidRPr="004F1223">
        <w:rPr>
          <w:rFonts w:ascii="Times New Roman" w:hAnsi="Times New Roman"/>
          <w:lang w:eastAsia="pl-PL"/>
        </w:rPr>
        <w:t>Formularz oferty</w:t>
      </w:r>
      <w:r w:rsidR="00574F2F" w:rsidRPr="004F1223">
        <w:rPr>
          <w:rFonts w:ascii="Times New Roman" w:hAnsi="Times New Roman"/>
          <w:lang w:eastAsia="pl-PL"/>
        </w:rPr>
        <w:t>.</w:t>
      </w:r>
    </w:p>
    <w:p w:rsidR="007B2647" w:rsidRPr="004F1223" w:rsidRDefault="007B2647" w:rsidP="00001936">
      <w:pPr>
        <w:pStyle w:val="Annexetitre"/>
        <w:numPr>
          <w:ilvl w:val="0"/>
          <w:numId w:val="28"/>
        </w:numPr>
        <w:spacing w:before="0" w:after="0"/>
        <w:jc w:val="left"/>
        <w:rPr>
          <w:b w:val="0"/>
          <w:sz w:val="22"/>
          <w:u w:val="none"/>
        </w:rPr>
      </w:pPr>
      <w:r w:rsidRPr="004F1223">
        <w:rPr>
          <w:b w:val="0"/>
          <w:sz w:val="22"/>
          <w:u w:val="none"/>
        </w:rPr>
        <w:t xml:space="preserve">Oświadczenie własne Wykonawcy  z art. 25a ust. 1 ustawy </w:t>
      </w:r>
      <w:proofErr w:type="spellStart"/>
      <w:r w:rsidRPr="004F1223">
        <w:rPr>
          <w:b w:val="0"/>
          <w:sz w:val="22"/>
          <w:u w:val="none"/>
        </w:rPr>
        <w:t>Pzp</w:t>
      </w:r>
      <w:proofErr w:type="spellEnd"/>
      <w:r w:rsidR="004F1223" w:rsidRPr="004F1223">
        <w:rPr>
          <w:b w:val="0"/>
          <w:sz w:val="22"/>
          <w:u w:val="none"/>
        </w:rPr>
        <w:t>.</w:t>
      </w:r>
    </w:p>
    <w:p w:rsidR="004F1223" w:rsidRPr="004F1223" w:rsidRDefault="004F1223" w:rsidP="004F1223">
      <w:pPr>
        <w:pStyle w:val="Akapitzlist"/>
        <w:numPr>
          <w:ilvl w:val="0"/>
          <w:numId w:val="28"/>
        </w:numPr>
        <w:rPr>
          <w:rFonts w:ascii="Times New Roman" w:hAnsi="Times New Roman"/>
          <w:lang w:eastAsia="en-GB"/>
        </w:rPr>
      </w:pPr>
      <w:r w:rsidRPr="004F1223">
        <w:rPr>
          <w:rFonts w:ascii="Times New Roman" w:hAnsi="Times New Roman"/>
          <w:lang w:eastAsia="en-GB"/>
        </w:rPr>
        <w:t>Załącznik nr 4 do SIWZ</w:t>
      </w:r>
    </w:p>
    <w:p w:rsidR="004F1223" w:rsidRPr="004F1223" w:rsidRDefault="004F1223" w:rsidP="004F1223">
      <w:pPr>
        <w:rPr>
          <w:lang w:eastAsia="en-GB"/>
        </w:rPr>
      </w:pPr>
    </w:p>
    <w:p w:rsidR="00001936" w:rsidRDefault="00001936">
      <w:pPr>
        <w:rPr>
          <w:rFonts w:ascii="Times New Roman" w:hAnsi="Times New Roman"/>
          <w:color w:val="FF0000"/>
        </w:rPr>
      </w:pPr>
    </w:p>
    <w:p w:rsidR="00001936" w:rsidRDefault="00001936">
      <w:pPr>
        <w:rPr>
          <w:rFonts w:ascii="Times New Roman" w:hAnsi="Times New Roman"/>
          <w:color w:val="FF0000"/>
        </w:rPr>
      </w:pPr>
      <w:r>
        <w:rPr>
          <w:rFonts w:ascii="Times New Roman" w:hAnsi="Times New Roman"/>
          <w:color w:val="FF0000"/>
        </w:rPr>
        <w:br w:type="page"/>
      </w:r>
    </w:p>
    <w:p w:rsidR="00001936" w:rsidRDefault="00001936">
      <w:pPr>
        <w:rPr>
          <w:rFonts w:ascii="Times New Roman" w:hAnsi="Times New Roman"/>
          <w:color w:val="FF0000"/>
        </w:rPr>
        <w:sectPr w:rsidR="00001936" w:rsidSect="00B82CAA">
          <w:headerReference w:type="default" r:id="rId10"/>
          <w:footerReference w:type="default" r:id="rId11"/>
          <w:pgSz w:w="11906" w:h="16838"/>
          <w:pgMar w:top="1417" w:right="1417" w:bottom="1417" w:left="1417" w:header="708" w:footer="708" w:gutter="0"/>
          <w:cols w:space="708"/>
          <w:docGrid w:linePitch="360"/>
        </w:sectPr>
      </w:pPr>
    </w:p>
    <w:p w:rsidR="00001936" w:rsidRPr="00076EAD" w:rsidRDefault="00001936" w:rsidP="00001936">
      <w:pPr>
        <w:jc w:val="right"/>
        <w:rPr>
          <w:rFonts w:ascii="Times New Roman" w:hAnsi="Times New Roman"/>
          <w:sz w:val="24"/>
          <w:szCs w:val="24"/>
        </w:rPr>
      </w:pPr>
      <w:r w:rsidRPr="00076EAD">
        <w:rPr>
          <w:rFonts w:ascii="Times New Roman" w:hAnsi="Times New Roman"/>
          <w:sz w:val="24"/>
          <w:szCs w:val="24"/>
        </w:rPr>
        <w:lastRenderedPageBreak/>
        <w:t xml:space="preserve">Załącznik nr </w:t>
      </w:r>
      <w:r>
        <w:rPr>
          <w:rFonts w:ascii="Times New Roman" w:hAnsi="Times New Roman"/>
          <w:sz w:val="24"/>
          <w:szCs w:val="24"/>
        </w:rPr>
        <w:t xml:space="preserve">2 </w:t>
      </w:r>
      <w:r w:rsidRPr="00076EAD">
        <w:rPr>
          <w:rFonts w:ascii="Times New Roman" w:hAnsi="Times New Roman"/>
          <w:sz w:val="24"/>
          <w:szCs w:val="24"/>
        </w:rPr>
        <w:t>do SIWZ</w:t>
      </w:r>
    </w:p>
    <w:p w:rsidR="00001936" w:rsidRDefault="00001936" w:rsidP="00001936"/>
    <w:tbl>
      <w:tblPr>
        <w:tblW w:w="10240" w:type="dxa"/>
        <w:jc w:val="center"/>
        <w:tblInd w:w="55" w:type="dxa"/>
        <w:tblCellMar>
          <w:left w:w="70" w:type="dxa"/>
          <w:right w:w="70" w:type="dxa"/>
        </w:tblCellMar>
        <w:tblLook w:val="04A0"/>
      </w:tblPr>
      <w:tblGrid>
        <w:gridCol w:w="1300"/>
        <w:gridCol w:w="1354"/>
        <w:gridCol w:w="1354"/>
        <w:gridCol w:w="1420"/>
        <w:gridCol w:w="1274"/>
        <w:gridCol w:w="967"/>
        <w:gridCol w:w="967"/>
        <w:gridCol w:w="967"/>
        <w:gridCol w:w="967"/>
        <w:gridCol w:w="967"/>
        <w:gridCol w:w="967"/>
      </w:tblGrid>
      <w:tr w:rsidR="00001936" w:rsidRPr="00076EAD" w:rsidTr="00011DF9">
        <w:trPr>
          <w:trHeight w:val="345"/>
          <w:jc w:val="center"/>
        </w:trPr>
        <w:tc>
          <w:tcPr>
            <w:tcW w:w="10240"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Liczba młodzieży/ dzieci objętych przedmiotem zamówienia z poszczególnych jednostek oświatowych</w:t>
            </w:r>
          </w:p>
        </w:tc>
      </w:tr>
      <w:tr w:rsidR="00001936" w:rsidRPr="00076EAD" w:rsidTr="00011DF9">
        <w:trPr>
          <w:trHeight w:val="300"/>
          <w:jc w:val="center"/>
        </w:trPr>
        <w:tc>
          <w:tcPr>
            <w:tcW w:w="1100" w:type="dxa"/>
            <w:vMerge w:val="restart"/>
            <w:tcBorders>
              <w:top w:val="nil"/>
              <w:left w:val="single" w:sz="4" w:space="0" w:color="auto"/>
              <w:bottom w:val="single" w:sz="4" w:space="0" w:color="000000"/>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 </w:t>
            </w:r>
          </w:p>
        </w:tc>
        <w:tc>
          <w:tcPr>
            <w:tcW w:w="1260" w:type="dxa"/>
            <w:vMerge w:val="restart"/>
            <w:tcBorders>
              <w:top w:val="nil"/>
              <w:left w:val="single" w:sz="4" w:space="0" w:color="auto"/>
              <w:bottom w:val="single" w:sz="4" w:space="0" w:color="000000"/>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Szkoła Podstawowa im. Jana Dekerta w Bledzewie</w:t>
            </w:r>
          </w:p>
        </w:tc>
        <w:tc>
          <w:tcPr>
            <w:tcW w:w="1060" w:type="dxa"/>
            <w:vMerge w:val="restart"/>
            <w:tcBorders>
              <w:top w:val="nil"/>
              <w:left w:val="single" w:sz="4" w:space="0" w:color="auto"/>
              <w:bottom w:val="single" w:sz="4" w:space="0" w:color="000000"/>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Szkoła Podstawowa w Templewie</w:t>
            </w:r>
          </w:p>
        </w:tc>
        <w:tc>
          <w:tcPr>
            <w:tcW w:w="1140" w:type="dxa"/>
            <w:vMerge w:val="restart"/>
            <w:tcBorders>
              <w:top w:val="nil"/>
              <w:left w:val="single" w:sz="4" w:space="0" w:color="auto"/>
              <w:bottom w:val="single" w:sz="4" w:space="0" w:color="000000"/>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Oddział przedszkolny Templewo</w:t>
            </w:r>
          </w:p>
        </w:tc>
        <w:tc>
          <w:tcPr>
            <w:tcW w:w="940" w:type="dxa"/>
            <w:vMerge w:val="restart"/>
            <w:tcBorders>
              <w:top w:val="nil"/>
              <w:left w:val="single" w:sz="4" w:space="0" w:color="auto"/>
              <w:bottom w:val="single" w:sz="4" w:space="0" w:color="000000"/>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Gimnazjum w Bledzewie</w:t>
            </w:r>
          </w:p>
        </w:tc>
        <w:tc>
          <w:tcPr>
            <w:tcW w:w="4740" w:type="dxa"/>
            <w:gridSpan w:val="6"/>
            <w:tcBorders>
              <w:top w:val="single" w:sz="4" w:space="0" w:color="auto"/>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Przedszkole Gminne w Bledzewie</w:t>
            </w:r>
          </w:p>
        </w:tc>
      </w:tr>
      <w:tr w:rsidR="00001936" w:rsidRPr="00076EAD" w:rsidTr="00011DF9">
        <w:trPr>
          <w:trHeight w:val="300"/>
          <w:jc w:val="center"/>
        </w:trPr>
        <w:tc>
          <w:tcPr>
            <w:tcW w:w="110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26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06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14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94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540" w:type="dxa"/>
            <w:gridSpan w:val="2"/>
            <w:tcBorders>
              <w:top w:val="single" w:sz="4" w:space="0" w:color="auto"/>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Bledzew</w:t>
            </w:r>
          </w:p>
        </w:tc>
        <w:tc>
          <w:tcPr>
            <w:tcW w:w="1640" w:type="dxa"/>
            <w:gridSpan w:val="2"/>
            <w:tcBorders>
              <w:top w:val="single" w:sz="4" w:space="0" w:color="auto"/>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Stawy Dworek</w:t>
            </w:r>
          </w:p>
        </w:tc>
        <w:tc>
          <w:tcPr>
            <w:tcW w:w="1560" w:type="dxa"/>
            <w:gridSpan w:val="2"/>
            <w:tcBorders>
              <w:top w:val="single" w:sz="4" w:space="0" w:color="auto"/>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Nowa Wieś</w:t>
            </w:r>
          </w:p>
        </w:tc>
      </w:tr>
      <w:tr w:rsidR="00001936" w:rsidRPr="00076EAD" w:rsidTr="00011DF9">
        <w:trPr>
          <w:trHeight w:val="465"/>
          <w:jc w:val="center"/>
        </w:trPr>
        <w:tc>
          <w:tcPr>
            <w:tcW w:w="110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26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06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14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940" w:type="dxa"/>
            <w:vMerge/>
            <w:tcBorders>
              <w:top w:val="nil"/>
              <w:left w:val="single" w:sz="4" w:space="0" w:color="auto"/>
              <w:bottom w:val="single" w:sz="4" w:space="0" w:color="000000"/>
              <w:right w:val="single" w:sz="4" w:space="0" w:color="auto"/>
            </w:tcBorders>
            <w:vAlign w:val="center"/>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760" w:type="dxa"/>
            <w:tcBorders>
              <w:top w:val="nil"/>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 xml:space="preserve">3 i 4 </w:t>
            </w:r>
            <w:proofErr w:type="spellStart"/>
            <w:r w:rsidRPr="00076EAD">
              <w:rPr>
                <w:rFonts w:ascii="Times New Roman" w:eastAsia="Times New Roman" w:hAnsi="Times New Roman"/>
                <w:color w:val="000000"/>
                <w:sz w:val="24"/>
                <w:szCs w:val="24"/>
                <w:lang w:eastAsia="pl-PL"/>
              </w:rPr>
              <w:t>latkowie</w:t>
            </w:r>
            <w:proofErr w:type="spellEnd"/>
          </w:p>
        </w:tc>
        <w:tc>
          <w:tcPr>
            <w:tcW w:w="780" w:type="dxa"/>
            <w:tcBorders>
              <w:top w:val="nil"/>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 xml:space="preserve">5 i 6 </w:t>
            </w:r>
            <w:proofErr w:type="spellStart"/>
            <w:r w:rsidRPr="00076EAD">
              <w:rPr>
                <w:rFonts w:ascii="Times New Roman" w:eastAsia="Times New Roman" w:hAnsi="Times New Roman"/>
                <w:color w:val="000000"/>
                <w:sz w:val="24"/>
                <w:szCs w:val="24"/>
                <w:lang w:eastAsia="pl-PL"/>
              </w:rPr>
              <w:t>latkowie</w:t>
            </w:r>
            <w:proofErr w:type="spellEnd"/>
          </w:p>
        </w:tc>
        <w:tc>
          <w:tcPr>
            <w:tcW w:w="820" w:type="dxa"/>
            <w:tcBorders>
              <w:top w:val="nil"/>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 xml:space="preserve">3 i 4 </w:t>
            </w:r>
            <w:proofErr w:type="spellStart"/>
            <w:r w:rsidRPr="00076EAD">
              <w:rPr>
                <w:rFonts w:ascii="Times New Roman" w:eastAsia="Times New Roman" w:hAnsi="Times New Roman"/>
                <w:color w:val="000000"/>
                <w:sz w:val="24"/>
                <w:szCs w:val="24"/>
                <w:lang w:eastAsia="pl-PL"/>
              </w:rPr>
              <w:t>latkowie</w:t>
            </w:r>
            <w:proofErr w:type="spellEnd"/>
          </w:p>
        </w:tc>
        <w:tc>
          <w:tcPr>
            <w:tcW w:w="820" w:type="dxa"/>
            <w:tcBorders>
              <w:top w:val="nil"/>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 xml:space="preserve">5 i 6 </w:t>
            </w:r>
            <w:proofErr w:type="spellStart"/>
            <w:r w:rsidRPr="00076EAD">
              <w:rPr>
                <w:rFonts w:ascii="Times New Roman" w:eastAsia="Times New Roman" w:hAnsi="Times New Roman"/>
                <w:color w:val="000000"/>
                <w:sz w:val="24"/>
                <w:szCs w:val="24"/>
                <w:lang w:eastAsia="pl-PL"/>
              </w:rPr>
              <w:t>latkowie</w:t>
            </w:r>
            <w:proofErr w:type="spellEnd"/>
          </w:p>
        </w:tc>
        <w:tc>
          <w:tcPr>
            <w:tcW w:w="800" w:type="dxa"/>
            <w:tcBorders>
              <w:top w:val="nil"/>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 xml:space="preserve">3 i 4 </w:t>
            </w:r>
            <w:proofErr w:type="spellStart"/>
            <w:r w:rsidRPr="00076EAD">
              <w:rPr>
                <w:rFonts w:ascii="Times New Roman" w:eastAsia="Times New Roman" w:hAnsi="Times New Roman"/>
                <w:color w:val="000000"/>
                <w:sz w:val="24"/>
                <w:szCs w:val="24"/>
                <w:lang w:eastAsia="pl-PL"/>
              </w:rPr>
              <w:t>latkowie</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 xml:space="preserve">5 i 6 </w:t>
            </w:r>
            <w:proofErr w:type="spellStart"/>
            <w:r w:rsidRPr="00076EAD">
              <w:rPr>
                <w:rFonts w:ascii="Times New Roman" w:eastAsia="Times New Roman" w:hAnsi="Times New Roman"/>
                <w:color w:val="000000"/>
                <w:sz w:val="24"/>
                <w:szCs w:val="24"/>
                <w:lang w:eastAsia="pl-PL"/>
              </w:rPr>
              <w:t>latkowie</w:t>
            </w:r>
            <w:proofErr w:type="spellEnd"/>
          </w:p>
        </w:tc>
      </w:tr>
      <w:tr w:rsidR="00001936" w:rsidRPr="00076EAD" w:rsidTr="00011DF9">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Popowo</w:t>
            </w:r>
          </w:p>
        </w:tc>
        <w:tc>
          <w:tcPr>
            <w:tcW w:w="12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23</w:t>
            </w:r>
          </w:p>
        </w:tc>
        <w:tc>
          <w:tcPr>
            <w:tcW w:w="10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9</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3</w:t>
            </w:r>
          </w:p>
        </w:tc>
        <w:tc>
          <w:tcPr>
            <w:tcW w:w="78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4</w:t>
            </w:r>
          </w:p>
        </w:tc>
        <w:tc>
          <w:tcPr>
            <w:tcW w:w="80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r>
      <w:tr w:rsidR="00001936" w:rsidRPr="00076EAD" w:rsidTr="00011DF9">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Zemsko</w:t>
            </w:r>
          </w:p>
        </w:tc>
        <w:tc>
          <w:tcPr>
            <w:tcW w:w="12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14</w:t>
            </w:r>
          </w:p>
        </w:tc>
        <w:tc>
          <w:tcPr>
            <w:tcW w:w="10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10</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8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3</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4</w:t>
            </w:r>
          </w:p>
        </w:tc>
        <w:tc>
          <w:tcPr>
            <w:tcW w:w="80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r>
      <w:tr w:rsidR="00001936" w:rsidRPr="00076EAD" w:rsidTr="00011DF9">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Stary Dworek</w:t>
            </w:r>
          </w:p>
        </w:tc>
        <w:tc>
          <w:tcPr>
            <w:tcW w:w="12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18</w:t>
            </w:r>
          </w:p>
        </w:tc>
        <w:tc>
          <w:tcPr>
            <w:tcW w:w="10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4</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8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r>
      <w:tr w:rsidR="00001936" w:rsidRPr="00076EAD" w:rsidTr="00011DF9">
        <w:trPr>
          <w:trHeight w:val="465"/>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Sokola Dąbrowa</w:t>
            </w:r>
          </w:p>
        </w:tc>
        <w:tc>
          <w:tcPr>
            <w:tcW w:w="12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9</w:t>
            </w:r>
          </w:p>
        </w:tc>
        <w:tc>
          <w:tcPr>
            <w:tcW w:w="10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3</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c>
          <w:tcPr>
            <w:tcW w:w="78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2</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r>
      <w:tr w:rsidR="00001936" w:rsidRPr="00076EAD" w:rsidTr="00011DF9">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Nowa Wieś</w:t>
            </w:r>
          </w:p>
        </w:tc>
        <w:tc>
          <w:tcPr>
            <w:tcW w:w="12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c>
          <w:tcPr>
            <w:tcW w:w="10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35</w:t>
            </w:r>
          </w:p>
        </w:tc>
        <w:tc>
          <w:tcPr>
            <w:tcW w:w="11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7</w:t>
            </w:r>
          </w:p>
        </w:tc>
        <w:tc>
          <w:tcPr>
            <w:tcW w:w="9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9</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8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r>
      <w:tr w:rsidR="00001936" w:rsidRPr="00076EAD" w:rsidTr="00011DF9">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Goruńsko</w:t>
            </w:r>
          </w:p>
        </w:tc>
        <w:tc>
          <w:tcPr>
            <w:tcW w:w="12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19</w:t>
            </w:r>
          </w:p>
        </w:tc>
        <w:tc>
          <w:tcPr>
            <w:tcW w:w="10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7</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3</w:t>
            </w:r>
          </w:p>
        </w:tc>
        <w:tc>
          <w:tcPr>
            <w:tcW w:w="78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5</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r>
      <w:tr w:rsidR="00001936" w:rsidRPr="00076EAD" w:rsidTr="00011DF9">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Chycina</w:t>
            </w:r>
          </w:p>
        </w:tc>
        <w:tc>
          <w:tcPr>
            <w:tcW w:w="12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5</w:t>
            </w:r>
          </w:p>
        </w:tc>
        <w:tc>
          <w:tcPr>
            <w:tcW w:w="10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2</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2</w:t>
            </w:r>
          </w:p>
        </w:tc>
        <w:tc>
          <w:tcPr>
            <w:tcW w:w="78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r>
      <w:tr w:rsidR="00001936" w:rsidRPr="00076EAD" w:rsidTr="00011DF9">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Kleszczewo</w:t>
            </w:r>
          </w:p>
        </w:tc>
        <w:tc>
          <w:tcPr>
            <w:tcW w:w="12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4</w:t>
            </w:r>
          </w:p>
        </w:tc>
        <w:tc>
          <w:tcPr>
            <w:tcW w:w="10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13</w:t>
            </w:r>
          </w:p>
        </w:tc>
        <w:tc>
          <w:tcPr>
            <w:tcW w:w="11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8</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78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3</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4</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r>
      <w:tr w:rsidR="00001936" w:rsidRPr="00076EAD" w:rsidTr="00011DF9">
        <w:trPr>
          <w:trHeight w:val="300"/>
          <w:jc w:val="center"/>
        </w:trPr>
        <w:tc>
          <w:tcPr>
            <w:tcW w:w="1100" w:type="dxa"/>
            <w:tcBorders>
              <w:top w:val="nil"/>
              <w:left w:val="single" w:sz="4" w:space="0" w:color="auto"/>
              <w:bottom w:val="single" w:sz="4" w:space="0" w:color="auto"/>
              <w:right w:val="single" w:sz="4" w:space="0" w:color="auto"/>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Templewo</w:t>
            </w:r>
          </w:p>
        </w:tc>
        <w:tc>
          <w:tcPr>
            <w:tcW w:w="12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7</w:t>
            </w:r>
          </w:p>
        </w:tc>
        <w:tc>
          <w:tcPr>
            <w:tcW w:w="10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11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94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8</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c>
          <w:tcPr>
            <w:tcW w:w="78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2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w:t>
            </w:r>
          </w:p>
        </w:tc>
        <w:tc>
          <w:tcPr>
            <w:tcW w:w="80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3</w:t>
            </w:r>
          </w:p>
        </w:tc>
        <w:tc>
          <w:tcPr>
            <w:tcW w:w="760" w:type="dxa"/>
            <w:tcBorders>
              <w:top w:val="nil"/>
              <w:left w:val="nil"/>
              <w:bottom w:val="single" w:sz="4" w:space="0" w:color="auto"/>
              <w:right w:val="single" w:sz="4" w:space="0" w:color="auto"/>
            </w:tcBorders>
            <w:shd w:val="clear" w:color="auto" w:fill="auto"/>
            <w:vAlign w:val="center"/>
            <w:hideMark/>
          </w:tcPr>
          <w:p w:rsidR="00001936" w:rsidRPr="00076EAD" w:rsidRDefault="00001936" w:rsidP="00011DF9">
            <w:pPr>
              <w:spacing w:after="0" w:line="240" w:lineRule="auto"/>
              <w:jc w:val="center"/>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1</w:t>
            </w:r>
          </w:p>
        </w:tc>
      </w:tr>
      <w:tr w:rsidR="00001936" w:rsidRPr="00076EAD" w:rsidTr="00011DF9">
        <w:trPr>
          <w:trHeight w:val="300"/>
          <w:jc w:val="center"/>
        </w:trPr>
        <w:tc>
          <w:tcPr>
            <w:tcW w:w="110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26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06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14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94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76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78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82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82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80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76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r>
      <w:tr w:rsidR="00001936" w:rsidRPr="00076EAD" w:rsidTr="00011DF9">
        <w:trPr>
          <w:trHeight w:val="80"/>
          <w:jc w:val="center"/>
        </w:trPr>
        <w:tc>
          <w:tcPr>
            <w:tcW w:w="1100" w:type="dxa"/>
            <w:tcBorders>
              <w:top w:val="nil"/>
              <w:left w:val="nil"/>
              <w:bottom w:val="nil"/>
              <w:right w:val="nil"/>
            </w:tcBorders>
            <w:shd w:val="clear" w:color="auto" w:fill="auto"/>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 xml:space="preserve">Łącznie = </w:t>
            </w:r>
          </w:p>
        </w:tc>
        <w:tc>
          <w:tcPr>
            <w:tcW w:w="126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jc w:val="right"/>
              <w:rPr>
                <w:rFonts w:ascii="Times New Roman" w:eastAsia="Times New Roman" w:hAnsi="Times New Roman"/>
                <w:color w:val="000000"/>
                <w:sz w:val="24"/>
                <w:szCs w:val="24"/>
                <w:lang w:eastAsia="pl-PL"/>
              </w:rPr>
            </w:pPr>
            <w:r w:rsidRPr="00076EAD">
              <w:rPr>
                <w:rFonts w:ascii="Times New Roman" w:eastAsia="Times New Roman" w:hAnsi="Times New Roman"/>
                <w:color w:val="000000"/>
                <w:sz w:val="24"/>
                <w:szCs w:val="24"/>
                <w:lang w:eastAsia="pl-PL"/>
              </w:rPr>
              <w:t>260</w:t>
            </w:r>
          </w:p>
        </w:tc>
        <w:tc>
          <w:tcPr>
            <w:tcW w:w="106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114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94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76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78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82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82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80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c>
          <w:tcPr>
            <w:tcW w:w="760" w:type="dxa"/>
            <w:tcBorders>
              <w:top w:val="nil"/>
              <w:left w:val="nil"/>
              <w:bottom w:val="nil"/>
              <w:right w:val="nil"/>
            </w:tcBorders>
            <w:shd w:val="clear" w:color="auto" w:fill="auto"/>
            <w:noWrap/>
            <w:vAlign w:val="bottom"/>
            <w:hideMark/>
          </w:tcPr>
          <w:p w:rsidR="00001936" w:rsidRPr="00076EAD" w:rsidRDefault="00001936" w:rsidP="00011DF9">
            <w:pPr>
              <w:spacing w:after="0" w:line="240" w:lineRule="auto"/>
              <w:rPr>
                <w:rFonts w:ascii="Times New Roman" w:eastAsia="Times New Roman" w:hAnsi="Times New Roman"/>
                <w:color w:val="000000"/>
                <w:sz w:val="24"/>
                <w:szCs w:val="24"/>
                <w:lang w:eastAsia="pl-PL"/>
              </w:rPr>
            </w:pPr>
          </w:p>
        </w:tc>
      </w:tr>
    </w:tbl>
    <w:p w:rsidR="003A2192" w:rsidRPr="00C445BF" w:rsidRDefault="003A2192" w:rsidP="00001936">
      <w:pPr>
        <w:rPr>
          <w:rFonts w:ascii="Times New Roman" w:hAnsi="Times New Roman"/>
          <w:color w:val="FF0000"/>
        </w:rPr>
      </w:pPr>
    </w:p>
    <w:sectPr w:rsidR="003A2192" w:rsidRPr="00C445BF" w:rsidSect="00001936">
      <w:type w:val="evenPage"/>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310" w:rsidRDefault="00BF0310" w:rsidP="00D304D0">
      <w:pPr>
        <w:spacing w:after="0" w:line="240" w:lineRule="auto"/>
      </w:pPr>
      <w:r>
        <w:separator/>
      </w:r>
    </w:p>
  </w:endnote>
  <w:endnote w:type="continuationSeparator" w:id="0">
    <w:p w:rsidR="00BF0310" w:rsidRDefault="00BF0310" w:rsidP="00D304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5207017"/>
      <w:docPartObj>
        <w:docPartGallery w:val="Page Numbers (Bottom of Page)"/>
        <w:docPartUnique/>
      </w:docPartObj>
    </w:sdtPr>
    <w:sdtContent>
      <w:p w:rsidR="00412DB4" w:rsidRPr="00D304D0" w:rsidRDefault="00CE2DB1">
        <w:pPr>
          <w:pStyle w:val="Stopka"/>
          <w:jc w:val="right"/>
          <w:rPr>
            <w:rFonts w:ascii="Times New Roman" w:hAnsi="Times New Roman"/>
          </w:rPr>
        </w:pPr>
        <w:r w:rsidRPr="00D304D0">
          <w:rPr>
            <w:rFonts w:ascii="Times New Roman" w:hAnsi="Times New Roman"/>
          </w:rPr>
          <w:fldChar w:fldCharType="begin"/>
        </w:r>
        <w:r w:rsidR="00412DB4" w:rsidRPr="00D304D0">
          <w:rPr>
            <w:rFonts w:ascii="Times New Roman" w:hAnsi="Times New Roman"/>
          </w:rPr>
          <w:instrText xml:space="preserve"> PAGE   \* MERGEFORMAT </w:instrText>
        </w:r>
        <w:r w:rsidRPr="00D304D0">
          <w:rPr>
            <w:rFonts w:ascii="Times New Roman" w:hAnsi="Times New Roman"/>
          </w:rPr>
          <w:fldChar w:fldCharType="separate"/>
        </w:r>
        <w:r w:rsidR="00981B3A">
          <w:rPr>
            <w:rFonts w:ascii="Times New Roman" w:hAnsi="Times New Roman"/>
            <w:noProof/>
          </w:rPr>
          <w:t>1</w:t>
        </w:r>
        <w:r w:rsidRPr="00D304D0">
          <w:rPr>
            <w:rFonts w:ascii="Times New Roman" w:hAnsi="Times New Roman"/>
          </w:rPr>
          <w:fldChar w:fldCharType="end"/>
        </w:r>
      </w:p>
    </w:sdtContent>
  </w:sdt>
  <w:p w:rsidR="00412DB4" w:rsidRPr="00D304D0" w:rsidRDefault="00412DB4">
    <w:pPr>
      <w:pStyle w:val="Stopka"/>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310" w:rsidRDefault="00BF0310" w:rsidP="00D304D0">
      <w:pPr>
        <w:spacing w:after="0" w:line="240" w:lineRule="auto"/>
      </w:pPr>
      <w:r>
        <w:separator/>
      </w:r>
    </w:p>
  </w:footnote>
  <w:footnote w:type="continuationSeparator" w:id="0">
    <w:p w:rsidR="00BF0310" w:rsidRDefault="00BF0310" w:rsidP="00D304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DB4" w:rsidRPr="00780944" w:rsidRDefault="00412DB4" w:rsidP="00D304D0">
    <w:pPr>
      <w:autoSpaceDE w:val="0"/>
      <w:autoSpaceDN w:val="0"/>
      <w:adjustRightInd w:val="0"/>
      <w:spacing w:after="0" w:line="240" w:lineRule="auto"/>
      <w:rPr>
        <w:rFonts w:ascii="Times New Roman" w:hAnsi="Times New Roman"/>
        <w:bCs/>
        <w:color w:val="000000" w:themeColor="text1"/>
      </w:rPr>
    </w:pPr>
    <w:r w:rsidRPr="0056379C">
      <w:rPr>
        <w:rFonts w:ascii="Times New Roman" w:hAnsi="Times New Roman"/>
        <w:bCs/>
        <w:color w:val="000000" w:themeColor="text1"/>
      </w:rPr>
      <w:t>Znak sprawy: RG.GR.271.5.2017</w:t>
    </w:r>
  </w:p>
  <w:p w:rsidR="00412DB4" w:rsidRDefault="00412DB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F4B44"/>
    <w:multiLevelType w:val="hybridMultilevel"/>
    <w:tmpl w:val="6BAE921E"/>
    <w:lvl w:ilvl="0" w:tplc="91C23D12">
      <w:start w:val="1"/>
      <w:numFmt w:val="decimal"/>
      <w:lvlText w:val="%1)"/>
      <w:lvlJc w:val="left"/>
      <w:pPr>
        <w:ind w:left="836" w:hanging="360"/>
      </w:pPr>
      <w:rPr>
        <w:rFonts w:cstheme="minorBidi" w:hint="default"/>
      </w:rPr>
    </w:lvl>
    <w:lvl w:ilvl="1" w:tplc="04150019">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1">
    <w:nsid w:val="07697DA3"/>
    <w:multiLevelType w:val="multilevel"/>
    <w:tmpl w:val="0415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
    <w:nsid w:val="0C2B0ABC"/>
    <w:multiLevelType w:val="hybridMultilevel"/>
    <w:tmpl w:val="572A79D6"/>
    <w:lvl w:ilvl="0" w:tplc="94FC3248">
      <w:start w:val="1"/>
      <w:numFmt w:val="decimal"/>
      <w:lvlText w:val="%1)"/>
      <w:lvlJc w:val="left"/>
      <w:pPr>
        <w:ind w:left="840" w:hanging="360"/>
      </w:pPr>
      <w:rPr>
        <w:rFonts w:cstheme="minorBidi" w:hint="default"/>
      </w:rPr>
    </w:lvl>
    <w:lvl w:ilvl="1" w:tplc="04150019">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3">
    <w:nsid w:val="0C5D77D7"/>
    <w:multiLevelType w:val="multilevel"/>
    <w:tmpl w:val="8C700D9E"/>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AA58C5"/>
    <w:multiLevelType w:val="hybridMultilevel"/>
    <w:tmpl w:val="78F0EA42"/>
    <w:lvl w:ilvl="0" w:tplc="83585D58">
      <w:start w:val="1"/>
      <w:numFmt w:val="bullet"/>
      <w:lvlText w:val=""/>
      <w:lvlJc w:val="left"/>
      <w:pPr>
        <w:ind w:left="1196" w:hanging="360"/>
      </w:pPr>
      <w:rPr>
        <w:rFonts w:ascii="Symbol" w:eastAsia="Symbol" w:hAnsi="Symbol" w:hint="default"/>
        <w:sz w:val="24"/>
        <w:szCs w:val="24"/>
      </w:rPr>
    </w:lvl>
    <w:lvl w:ilvl="1" w:tplc="67F0DCD0">
      <w:start w:val="1"/>
      <w:numFmt w:val="bullet"/>
      <w:lvlText w:val="•"/>
      <w:lvlJc w:val="left"/>
      <w:pPr>
        <w:ind w:left="2011" w:hanging="360"/>
      </w:pPr>
      <w:rPr>
        <w:rFonts w:hint="default"/>
      </w:rPr>
    </w:lvl>
    <w:lvl w:ilvl="2" w:tplc="A7E82244">
      <w:start w:val="1"/>
      <w:numFmt w:val="bullet"/>
      <w:lvlText w:val="•"/>
      <w:lvlJc w:val="left"/>
      <w:pPr>
        <w:ind w:left="2826" w:hanging="360"/>
      </w:pPr>
      <w:rPr>
        <w:rFonts w:hint="default"/>
      </w:rPr>
    </w:lvl>
    <w:lvl w:ilvl="3" w:tplc="D0A62A74">
      <w:start w:val="1"/>
      <w:numFmt w:val="bullet"/>
      <w:lvlText w:val="•"/>
      <w:lvlJc w:val="left"/>
      <w:pPr>
        <w:ind w:left="3641" w:hanging="360"/>
      </w:pPr>
      <w:rPr>
        <w:rFonts w:hint="default"/>
      </w:rPr>
    </w:lvl>
    <w:lvl w:ilvl="4" w:tplc="FCACED7E">
      <w:start w:val="1"/>
      <w:numFmt w:val="bullet"/>
      <w:lvlText w:val="•"/>
      <w:lvlJc w:val="left"/>
      <w:pPr>
        <w:ind w:left="4456" w:hanging="360"/>
      </w:pPr>
      <w:rPr>
        <w:rFonts w:hint="default"/>
      </w:rPr>
    </w:lvl>
    <w:lvl w:ilvl="5" w:tplc="B79EDB46">
      <w:start w:val="1"/>
      <w:numFmt w:val="bullet"/>
      <w:lvlText w:val="•"/>
      <w:lvlJc w:val="left"/>
      <w:pPr>
        <w:ind w:left="5271" w:hanging="360"/>
      </w:pPr>
      <w:rPr>
        <w:rFonts w:hint="default"/>
      </w:rPr>
    </w:lvl>
    <w:lvl w:ilvl="6" w:tplc="943C3D38">
      <w:start w:val="1"/>
      <w:numFmt w:val="bullet"/>
      <w:lvlText w:val="•"/>
      <w:lvlJc w:val="left"/>
      <w:pPr>
        <w:ind w:left="6086" w:hanging="360"/>
      </w:pPr>
      <w:rPr>
        <w:rFonts w:hint="default"/>
      </w:rPr>
    </w:lvl>
    <w:lvl w:ilvl="7" w:tplc="210AC5FC">
      <w:start w:val="1"/>
      <w:numFmt w:val="bullet"/>
      <w:lvlText w:val="•"/>
      <w:lvlJc w:val="left"/>
      <w:pPr>
        <w:ind w:left="6901" w:hanging="360"/>
      </w:pPr>
      <w:rPr>
        <w:rFonts w:hint="default"/>
      </w:rPr>
    </w:lvl>
    <w:lvl w:ilvl="8" w:tplc="CE38E2C4">
      <w:start w:val="1"/>
      <w:numFmt w:val="bullet"/>
      <w:lvlText w:val="•"/>
      <w:lvlJc w:val="left"/>
      <w:pPr>
        <w:ind w:left="7716" w:hanging="360"/>
      </w:pPr>
      <w:rPr>
        <w:rFonts w:hint="default"/>
      </w:rPr>
    </w:lvl>
  </w:abstractNum>
  <w:abstractNum w:abstractNumId="5">
    <w:nsid w:val="193538D6"/>
    <w:multiLevelType w:val="hybridMultilevel"/>
    <w:tmpl w:val="5D445D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405B18"/>
    <w:multiLevelType w:val="hybridMultilevel"/>
    <w:tmpl w:val="16507400"/>
    <w:lvl w:ilvl="0" w:tplc="CE34546C">
      <w:start w:val="1"/>
      <w:numFmt w:val="lowerLetter"/>
      <w:lvlText w:val="%1)"/>
      <w:lvlJc w:val="left"/>
      <w:pPr>
        <w:ind w:left="476" w:hanging="360"/>
      </w:pPr>
      <w:rPr>
        <w:rFonts w:hint="default"/>
      </w:rPr>
    </w:lvl>
    <w:lvl w:ilvl="1" w:tplc="04150019">
      <w:start w:val="1"/>
      <w:numFmt w:val="lowerLetter"/>
      <w:lvlText w:val="%2."/>
      <w:lvlJc w:val="left"/>
      <w:pPr>
        <w:ind w:left="1196" w:hanging="360"/>
      </w:pPr>
    </w:lvl>
    <w:lvl w:ilvl="2" w:tplc="0415001B" w:tentative="1">
      <w:start w:val="1"/>
      <w:numFmt w:val="lowerRoman"/>
      <w:lvlText w:val="%3."/>
      <w:lvlJc w:val="right"/>
      <w:pPr>
        <w:ind w:left="1916" w:hanging="180"/>
      </w:pPr>
    </w:lvl>
    <w:lvl w:ilvl="3" w:tplc="0415000F" w:tentative="1">
      <w:start w:val="1"/>
      <w:numFmt w:val="decimal"/>
      <w:lvlText w:val="%4."/>
      <w:lvlJc w:val="left"/>
      <w:pPr>
        <w:ind w:left="2636" w:hanging="360"/>
      </w:pPr>
    </w:lvl>
    <w:lvl w:ilvl="4" w:tplc="04150019" w:tentative="1">
      <w:start w:val="1"/>
      <w:numFmt w:val="lowerLetter"/>
      <w:lvlText w:val="%5."/>
      <w:lvlJc w:val="left"/>
      <w:pPr>
        <w:ind w:left="3356" w:hanging="360"/>
      </w:pPr>
    </w:lvl>
    <w:lvl w:ilvl="5" w:tplc="0415001B" w:tentative="1">
      <w:start w:val="1"/>
      <w:numFmt w:val="lowerRoman"/>
      <w:lvlText w:val="%6."/>
      <w:lvlJc w:val="right"/>
      <w:pPr>
        <w:ind w:left="4076" w:hanging="180"/>
      </w:pPr>
    </w:lvl>
    <w:lvl w:ilvl="6" w:tplc="0415000F" w:tentative="1">
      <w:start w:val="1"/>
      <w:numFmt w:val="decimal"/>
      <w:lvlText w:val="%7."/>
      <w:lvlJc w:val="left"/>
      <w:pPr>
        <w:ind w:left="4796" w:hanging="360"/>
      </w:pPr>
    </w:lvl>
    <w:lvl w:ilvl="7" w:tplc="04150019" w:tentative="1">
      <w:start w:val="1"/>
      <w:numFmt w:val="lowerLetter"/>
      <w:lvlText w:val="%8."/>
      <w:lvlJc w:val="left"/>
      <w:pPr>
        <w:ind w:left="5516" w:hanging="360"/>
      </w:pPr>
    </w:lvl>
    <w:lvl w:ilvl="8" w:tplc="0415001B" w:tentative="1">
      <w:start w:val="1"/>
      <w:numFmt w:val="lowerRoman"/>
      <w:lvlText w:val="%9."/>
      <w:lvlJc w:val="right"/>
      <w:pPr>
        <w:ind w:left="6236" w:hanging="180"/>
      </w:pPr>
    </w:lvl>
  </w:abstractNum>
  <w:abstractNum w:abstractNumId="7">
    <w:nsid w:val="1A2F383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8053F5"/>
    <w:multiLevelType w:val="multilevel"/>
    <w:tmpl w:val="F11AF7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D781B60"/>
    <w:multiLevelType w:val="multilevel"/>
    <w:tmpl w:val="158C02F4"/>
    <w:lvl w:ilvl="0">
      <w:start w:val="27"/>
      <w:numFmt w:val="decimal"/>
      <w:lvlText w:val="%1"/>
      <w:lvlJc w:val="left"/>
      <w:pPr>
        <w:ind w:left="420" w:hanging="420"/>
      </w:pPr>
      <w:rPr>
        <w:rFonts w:eastAsia="Calibri" w:hint="default"/>
        <w:b/>
      </w:rPr>
    </w:lvl>
    <w:lvl w:ilvl="1">
      <w:start w:val="1"/>
      <w:numFmt w:val="decimal"/>
      <w:lvlText w:val="%1.%2"/>
      <w:lvlJc w:val="left"/>
      <w:pPr>
        <w:ind w:left="420" w:hanging="420"/>
      </w:pPr>
      <w:rPr>
        <w:rFonts w:eastAsia="Calibri" w:hint="default"/>
        <w:b w:val="0"/>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10">
    <w:nsid w:val="37A910A9"/>
    <w:multiLevelType w:val="multilevel"/>
    <w:tmpl w:val="CA76CB5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9B93F0F"/>
    <w:multiLevelType w:val="multilevel"/>
    <w:tmpl w:val="8C700D9E"/>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EE22424"/>
    <w:multiLevelType w:val="hybridMultilevel"/>
    <w:tmpl w:val="59D23B5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253159"/>
    <w:multiLevelType w:val="multilevel"/>
    <w:tmpl w:val="5D1465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43652F5E"/>
    <w:multiLevelType w:val="multilevel"/>
    <w:tmpl w:val="8C700D9E"/>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70975B9"/>
    <w:multiLevelType w:val="multilevel"/>
    <w:tmpl w:val="8C700D9E"/>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BE00E5F"/>
    <w:multiLevelType w:val="multilevel"/>
    <w:tmpl w:val="8C700D9E"/>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D421722"/>
    <w:multiLevelType w:val="hybridMultilevel"/>
    <w:tmpl w:val="1DA0EA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CA7C82"/>
    <w:multiLevelType w:val="hybridMultilevel"/>
    <w:tmpl w:val="7D549EF8"/>
    <w:lvl w:ilvl="0" w:tplc="E87201C0">
      <w:start w:val="1"/>
      <w:numFmt w:val="decimal"/>
      <w:lvlText w:val="%1)"/>
      <w:lvlJc w:val="left"/>
      <w:pPr>
        <w:ind w:left="720" w:hanging="360"/>
      </w:pPr>
      <w:rPr>
        <w:rFonts w:cstheme="minorBid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10459F1"/>
    <w:multiLevelType w:val="hybridMultilevel"/>
    <w:tmpl w:val="96EA2D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A55B0D"/>
    <w:multiLevelType w:val="hybridMultilevel"/>
    <w:tmpl w:val="B092413E"/>
    <w:lvl w:ilvl="0" w:tplc="3BB60E6C">
      <w:start w:val="1"/>
      <w:numFmt w:val="decimal"/>
      <w:lvlText w:val="%1)"/>
      <w:lvlJc w:val="left"/>
      <w:pPr>
        <w:ind w:left="1135" w:hanging="428"/>
      </w:pPr>
      <w:rPr>
        <w:rFonts w:ascii="Times New Roman" w:eastAsia="Times New Roman" w:hAnsi="Times New Roman" w:hint="default"/>
        <w:spacing w:val="2"/>
        <w:sz w:val="24"/>
        <w:szCs w:val="24"/>
      </w:rPr>
    </w:lvl>
    <w:lvl w:ilvl="1" w:tplc="9918B8DA">
      <w:start w:val="1"/>
      <w:numFmt w:val="bullet"/>
      <w:lvlText w:val="•"/>
      <w:lvlJc w:val="left"/>
      <w:pPr>
        <w:ind w:left="2011" w:hanging="428"/>
      </w:pPr>
      <w:rPr>
        <w:rFonts w:hint="default"/>
      </w:rPr>
    </w:lvl>
    <w:lvl w:ilvl="2" w:tplc="2D0C83CE">
      <w:start w:val="1"/>
      <w:numFmt w:val="bullet"/>
      <w:lvlText w:val="•"/>
      <w:lvlJc w:val="left"/>
      <w:pPr>
        <w:ind w:left="2888" w:hanging="428"/>
      </w:pPr>
      <w:rPr>
        <w:rFonts w:hint="default"/>
      </w:rPr>
    </w:lvl>
    <w:lvl w:ilvl="3" w:tplc="0A9427EE">
      <w:start w:val="1"/>
      <w:numFmt w:val="bullet"/>
      <w:lvlText w:val="•"/>
      <w:lvlJc w:val="left"/>
      <w:pPr>
        <w:ind w:left="3764" w:hanging="428"/>
      </w:pPr>
      <w:rPr>
        <w:rFonts w:hint="default"/>
      </w:rPr>
    </w:lvl>
    <w:lvl w:ilvl="4" w:tplc="4632584A">
      <w:start w:val="1"/>
      <w:numFmt w:val="bullet"/>
      <w:lvlText w:val="•"/>
      <w:lvlJc w:val="left"/>
      <w:pPr>
        <w:ind w:left="4640" w:hanging="428"/>
      </w:pPr>
      <w:rPr>
        <w:rFonts w:hint="default"/>
      </w:rPr>
    </w:lvl>
    <w:lvl w:ilvl="5" w:tplc="9F54CEBE">
      <w:start w:val="1"/>
      <w:numFmt w:val="bullet"/>
      <w:lvlText w:val="•"/>
      <w:lvlJc w:val="left"/>
      <w:pPr>
        <w:ind w:left="5517" w:hanging="428"/>
      </w:pPr>
      <w:rPr>
        <w:rFonts w:hint="default"/>
      </w:rPr>
    </w:lvl>
    <w:lvl w:ilvl="6" w:tplc="CAC6A438">
      <w:start w:val="1"/>
      <w:numFmt w:val="bullet"/>
      <w:lvlText w:val="•"/>
      <w:lvlJc w:val="left"/>
      <w:pPr>
        <w:ind w:left="6393" w:hanging="428"/>
      </w:pPr>
      <w:rPr>
        <w:rFonts w:hint="default"/>
      </w:rPr>
    </w:lvl>
    <w:lvl w:ilvl="7" w:tplc="80F84416">
      <w:start w:val="1"/>
      <w:numFmt w:val="bullet"/>
      <w:lvlText w:val="•"/>
      <w:lvlJc w:val="left"/>
      <w:pPr>
        <w:ind w:left="7269" w:hanging="428"/>
      </w:pPr>
      <w:rPr>
        <w:rFonts w:hint="default"/>
      </w:rPr>
    </w:lvl>
    <w:lvl w:ilvl="8" w:tplc="4D460D98">
      <w:start w:val="1"/>
      <w:numFmt w:val="bullet"/>
      <w:lvlText w:val="•"/>
      <w:lvlJc w:val="left"/>
      <w:pPr>
        <w:ind w:left="8145" w:hanging="428"/>
      </w:pPr>
      <w:rPr>
        <w:rFonts w:hint="default"/>
      </w:rPr>
    </w:lvl>
  </w:abstractNum>
  <w:abstractNum w:abstractNumId="21">
    <w:nsid w:val="5532307E"/>
    <w:multiLevelType w:val="multilevel"/>
    <w:tmpl w:val="8C700D9E"/>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6D606DA"/>
    <w:multiLevelType w:val="multilevel"/>
    <w:tmpl w:val="8C700D9E"/>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FF7469B"/>
    <w:multiLevelType w:val="multilevel"/>
    <w:tmpl w:val="C92402D2"/>
    <w:lvl w:ilvl="0">
      <w:start w:val="8"/>
      <w:numFmt w:val="decimal"/>
      <w:lvlText w:val="%1."/>
      <w:lvlJc w:val="left"/>
      <w:pPr>
        <w:ind w:left="360" w:hanging="360"/>
      </w:pPr>
      <w:rPr>
        <w:rFonts w:hint="default"/>
      </w:rPr>
    </w:lvl>
    <w:lvl w:ilvl="1">
      <w:start w:val="2"/>
      <w:numFmt w:val="decimal"/>
      <w:lvlText w:val="%1.%2."/>
      <w:lvlJc w:val="left"/>
      <w:pPr>
        <w:ind w:left="476" w:hanging="36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728" w:hanging="1800"/>
      </w:pPr>
      <w:rPr>
        <w:rFonts w:hint="default"/>
      </w:rPr>
    </w:lvl>
  </w:abstractNum>
  <w:abstractNum w:abstractNumId="24">
    <w:nsid w:val="6DDE2713"/>
    <w:multiLevelType w:val="multilevel"/>
    <w:tmpl w:val="8C700D9E"/>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2532B94"/>
    <w:multiLevelType w:val="hybridMultilevel"/>
    <w:tmpl w:val="EBCEC0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AB40D96"/>
    <w:multiLevelType w:val="multilevel"/>
    <w:tmpl w:val="8C700D9E"/>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FB638DD"/>
    <w:multiLevelType w:val="hybridMultilevel"/>
    <w:tmpl w:val="AEAA443A"/>
    <w:lvl w:ilvl="0" w:tplc="D304E964">
      <w:start w:val="1"/>
      <w:numFmt w:val="decimal"/>
      <w:lvlText w:val="%1)"/>
      <w:lvlJc w:val="left"/>
      <w:pPr>
        <w:ind w:left="720" w:hanging="360"/>
      </w:pPr>
      <w:rPr>
        <w:rFonts w:hint="default"/>
      </w:rPr>
    </w:lvl>
    <w:lvl w:ilvl="1" w:tplc="3D50AEE0">
      <w:start w:val="1"/>
      <w:numFmt w:val="decimal"/>
      <w:lvlText w:val="%2."/>
      <w:lvlJc w:val="left"/>
      <w:pPr>
        <w:ind w:left="1560" w:hanging="480"/>
      </w:pPr>
      <w:rPr>
        <w:rFonts w:hint="default"/>
      </w:r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7"/>
  </w:num>
  <w:num w:numId="3">
    <w:abstractNumId w:val="27"/>
  </w:num>
  <w:num w:numId="4">
    <w:abstractNumId w:val="20"/>
  </w:num>
  <w:num w:numId="5">
    <w:abstractNumId w:val="18"/>
  </w:num>
  <w:num w:numId="6">
    <w:abstractNumId w:val="2"/>
  </w:num>
  <w:num w:numId="7">
    <w:abstractNumId w:val="4"/>
  </w:num>
  <w:num w:numId="8">
    <w:abstractNumId w:val="6"/>
  </w:num>
  <w:num w:numId="9">
    <w:abstractNumId w:val="9"/>
  </w:num>
  <w:num w:numId="10">
    <w:abstractNumId w:val="12"/>
  </w:num>
  <w:num w:numId="11">
    <w:abstractNumId w:val="13"/>
  </w:num>
  <w:num w:numId="12">
    <w:abstractNumId w:val="10"/>
  </w:num>
  <w:num w:numId="13">
    <w:abstractNumId w:val="23"/>
  </w:num>
  <w:num w:numId="14">
    <w:abstractNumId w:val="0"/>
  </w:num>
  <w:num w:numId="15">
    <w:abstractNumId w:val="19"/>
  </w:num>
  <w:num w:numId="16">
    <w:abstractNumId w:val="25"/>
  </w:num>
  <w:num w:numId="17">
    <w:abstractNumId w:val="5"/>
  </w:num>
  <w:num w:numId="18">
    <w:abstractNumId w:val="8"/>
  </w:num>
  <w:num w:numId="19">
    <w:abstractNumId w:val="1"/>
  </w:num>
  <w:num w:numId="20">
    <w:abstractNumId w:val="3"/>
  </w:num>
  <w:num w:numId="21">
    <w:abstractNumId w:val="11"/>
  </w:num>
  <w:num w:numId="22">
    <w:abstractNumId w:val="26"/>
  </w:num>
  <w:num w:numId="23">
    <w:abstractNumId w:val="24"/>
  </w:num>
  <w:num w:numId="24">
    <w:abstractNumId w:val="16"/>
  </w:num>
  <w:num w:numId="25">
    <w:abstractNumId w:val="22"/>
  </w:num>
  <w:num w:numId="26">
    <w:abstractNumId w:val="14"/>
  </w:num>
  <w:num w:numId="27">
    <w:abstractNumId w:val="21"/>
  </w:num>
  <w:num w:numId="28">
    <w:abstractNumId w:val="1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E410A"/>
    <w:rsid w:val="00001936"/>
    <w:rsid w:val="00012B5E"/>
    <w:rsid w:val="00023CEA"/>
    <w:rsid w:val="00032A38"/>
    <w:rsid w:val="0004071F"/>
    <w:rsid w:val="000642CA"/>
    <w:rsid w:val="00092E09"/>
    <w:rsid w:val="000C27A9"/>
    <w:rsid w:val="000D720D"/>
    <w:rsid w:val="000E410A"/>
    <w:rsid w:val="000E58CA"/>
    <w:rsid w:val="000E7ABF"/>
    <w:rsid w:val="00187D27"/>
    <w:rsid w:val="001B0ED7"/>
    <w:rsid w:val="001E61E8"/>
    <w:rsid w:val="001F07BE"/>
    <w:rsid w:val="001F131D"/>
    <w:rsid w:val="00207043"/>
    <w:rsid w:val="00227947"/>
    <w:rsid w:val="00227C22"/>
    <w:rsid w:val="0023126F"/>
    <w:rsid w:val="002421E9"/>
    <w:rsid w:val="0024358E"/>
    <w:rsid w:val="00276766"/>
    <w:rsid w:val="00276B53"/>
    <w:rsid w:val="002B5477"/>
    <w:rsid w:val="00304FE6"/>
    <w:rsid w:val="003148B5"/>
    <w:rsid w:val="00324787"/>
    <w:rsid w:val="003570C2"/>
    <w:rsid w:val="00366000"/>
    <w:rsid w:val="00392D47"/>
    <w:rsid w:val="003A2192"/>
    <w:rsid w:val="003D2CDB"/>
    <w:rsid w:val="003F6946"/>
    <w:rsid w:val="004043E2"/>
    <w:rsid w:val="00412DB4"/>
    <w:rsid w:val="0041630F"/>
    <w:rsid w:val="00421DD7"/>
    <w:rsid w:val="00430F95"/>
    <w:rsid w:val="004622D3"/>
    <w:rsid w:val="004631F3"/>
    <w:rsid w:val="00471792"/>
    <w:rsid w:val="00482F37"/>
    <w:rsid w:val="004A2397"/>
    <w:rsid w:val="004A3F15"/>
    <w:rsid w:val="004B7EF9"/>
    <w:rsid w:val="004D1407"/>
    <w:rsid w:val="004F0399"/>
    <w:rsid w:val="004F1223"/>
    <w:rsid w:val="00502A0C"/>
    <w:rsid w:val="00513F5D"/>
    <w:rsid w:val="0056379C"/>
    <w:rsid w:val="00563CBC"/>
    <w:rsid w:val="0057313D"/>
    <w:rsid w:val="00574F2F"/>
    <w:rsid w:val="005919C1"/>
    <w:rsid w:val="005A55E5"/>
    <w:rsid w:val="005C45C3"/>
    <w:rsid w:val="005D3EC6"/>
    <w:rsid w:val="005E563B"/>
    <w:rsid w:val="005F2D77"/>
    <w:rsid w:val="006144E2"/>
    <w:rsid w:val="00616028"/>
    <w:rsid w:val="006353FE"/>
    <w:rsid w:val="00641ACA"/>
    <w:rsid w:val="00642622"/>
    <w:rsid w:val="006456A9"/>
    <w:rsid w:val="00654C95"/>
    <w:rsid w:val="0066457A"/>
    <w:rsid w:val="006929A7"/>
    <w:rsid w:val="006B1108"/>
    <w:rsid w:val="006C077C"/>
    <w:rsid w:val="006C2D13"/>
    <w:rsid w:val="006C6618"/>
    <w:rsid w:val="006E697C"/>
    <w:rsid w:val="00707203"/>
    <w:rsid w:val="00710165"/>
    <w:rsid w:val="007513C7"/>
    <w:rsid w:val="007648CC"/>
    <w:rsid w:val="00780944"/>
    <w:rsid w:val="00781182"/>
    <w:rsid w:val="007B2647"/>
    <w:rsid w:val="0080362C"/>
    <w:rsid w:val="00814A0F"/>
    <w:rsid w:val="00816489"/>
    <w:rsid w:val="00836FA8"/>
    <w:rsid w:val="0084444C"/>
    <w:rsid w:val="00863C41"/>
    <w:rsid w:val="00867E50"/>
    <w:rsid w:val="00890484"/>
    <w:rsid w:val="008916BE"/>
    <w:rsid w:val="008A2259"/>
    <w:rsid w:val="008D487F"/>
    <w:rsid w:val="008E4765"/>
    <w:rsid w:val="0090350D"/>
    <w:rsid w:val="009218E1"/>
    <w:rsid w:val="00922925"/>
    <w:rsid w:val="00935070"/>
    <w:rsid w:val="00941843"/>
    <w:rsid w:val="00981B3A"/>
    <w:rsid w:val="009914A0"/>
    <w:rsid w:val="00993839"/>
    <w:rsid w:val="009B4A55"/>
    <w:rsid w:val="009C39BA"/>
    <w:rsid w:val="009D0C11"/>
    <w:rsid w:val="009D0DD4"/>
    <w:rsid w:val="009E5B92"/>
    <w:rsid w:val="00A35D6A"/>
    <w:rsid w:val="00A45278"/>
    <w:rsid w:val="00A7599A"/>
    <w:rsid w:val="00AA77EB"/>
    <w:rsid w:val="00AC148C"/>
    <w:rsid w:val="00AE05BD"/>
    <w:rsid w:val="00AE2CFC"/>
    <w:rsid w:val="00AF0FE3"/>
    <w:rsid w:val="00AF7C64"/>
    <w:rsid w:val="00B045FD"/>
    <w:rsid w:val="00B231F7"/>
    <w:rsid w:val="00B82CAA"/>
    <w:rsid w:val="00B97B7B"/>
    <w:rsid w:val="00BA0FFE"/>
    <w:rsid w:val="00BA2B34"/>
    <w:rsid w:val="00BE173C"/>
    <w:rsid w:val="00BF0310"/>
    <w:rsid w:val="00C24420"/>
    <w:rsid w:val="00C27328"/>
    <w:rsid w:val="00C33EDB"/>
    <w:rsid w:val="00C42C36"/>
    <w:rsid w:val="00C445BF"/>
    <w:rsid w:val="00C55E0A"/>
    <w:rsid w:val="00C91A11"/>
    <w:rsid w:val="00CA2D46"/>
    <w:rsid w:val="00CB3ECE"/>
    <w:rsid w:val="00CB6584"/>
    <w:rsid w:val="00CE2DB1"/>
    <w:rsid w:val="00CF38D5"/>
    <w:rsid w:val="00D20E9A"/>
    <w:rsid w:val="00D304D0"/>
    <w:rsid w:val="00D44572"/>
    <w:rsid w:val="00D6212A"/>
    <w:rsid w:val="00DA35BC"/>
    <w:rsid w:val="00DC6DE4"/>
    <w:rsid w:val="00DE0CEB"/>
    <w:rsid w:val="00E04211"/>
    <w:rsid w:val="00E31C5E"/>
    <w:rsid w:val="00E80E86"/>
    <w:rsid w:val="00E93B6C"/>
    <w:rsid w:val="00EF35F3"/>
    <w:rsid w:val="00F00226"/>
    <w:rsid w:val="00F24FD8"/>
    <w:rsid w:val="00F30618"/>
    <w:rsid w:val="00F42E33"/>
    <w:rsid w:val="00F42FA7"/>
    <w:rsid w:val="00F57529"/>
    <w:rsid w:val="00F658F3"/>
    <w:rsid w:val="00F84FC2"/>
    <w:rsid w:val="00F918A4"/>
    <w:rsid w:val="00FA4107"/>
    <w:rsid w:val="00FC23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position w:val="-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410A"/>
    <w:rPr>
      <w:rFonts w:ascii="Calibri" w:eastAsia="Calibri" w:hAnsi="Calibri"/>
      <w:position w:val="0"/>
      <w:sz w:val="22"/>
      <w:szCs w:val="22"/>
    </w:rPr>
  </w:style>
  <w:style w:type="paragraph" w:styleId="Nagwek2">
    <w:name w:val="heading 2"/>
    <w:basedOn w:val="Normalny"/>
    <w:next w:val="Normalny"/>
    <w:link w:val="Nagwek2Znak"/>
    <w:semiHidden/>
    <w:unhideWhenUsed/>
    <w:qFormat/>
    <w:rsid w:val="00FC23C4"/>
    <w:pPr>
      <w:keepNext/>
      <w:spacing w:before="240" w:after="60" w:line="240" w:lineRule="auto"/>
      <w:outlineLvl w:val="1"/>
    </w:pPr>
    <w:rPr>
      <w:rFonts w:ascii="Cambria" w:eastAsia="Times New Roman" w:hAnsi="Cambria"/>
      <w:b/>
      <w:bCs/>
      <w:i/>
      <w:iCs/>
      <w:sz w:val="28"/>
      <w:szCs w:val="28"/>
      <w:lang w:eastAsia="pl-PL"/>
    </w:rPr>
  </w:style>
  <w:style w:type="paragraph" w:styleId="Nagwek3">
    <w:name w:val="heading 3"/>
    <w:basedOn w:val="Normalny"/>
    <w:next w:val="Normalny"/>
    <w:link w:val="Nagwek3Znak"/>
    <w:semiHidden/>
    <w:unhideWhenUsed/>
    <w:qFormat/>
    <w:rsid w:val="00FC23C4"/>
    <w:pPr>
      <w:keepNext/>
      <w:spacing w:before="240" w:after="60" w:line="240" w:lineRule="auto"/>
      <w:outlineLvl w:val="2"/>
    </w:pPr>
    <w:rPr>
      <w:rFonts w:ascii="Cambria" w:eastAsia="Times New Roman" w:hAnsi="Cambria"/>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E410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E410A"/>
    <w:rPr>
      <w:rFonts w:ascii="Tahoma" w:eastAsia="Calibri" w:hAnsi="Tahoma" w:cs="Tahoma"/>
      <w:position w:val="0"/>
      <w:sz w:val="16"/>
      <w:szCs w:val="16"/>
    </w:rPr>
  </w:style>
  <w:style w:type="character" w:styleId="Hipercze">
    <w:name w:val="Hyperlink"/>
    <w:basedOn w:val="Domylnaczcionkaakapitu"/>
    <w:uiPriority w:val="99"/>
    <w:rsid w:val="000E410A"/>
    <w:rPr>
      <w:color w:val="0000FF"/>
      <w:u w:val="single"/>
    </w:rPr>
  </w:style>
  <w:style w:type="paragraph" w:styleId="Tytu">
    <w:name w:val="Title"/>
    <w:basedOn w:val="Normalny"/>
    <w:next w:val="Normalny"/>
    <w:link w:val="TytuZnak"/>
    <w:qFormat/>
    <w:rsid w:val="000E410A"/>
    <w:pPr>
      <w:spacing w:before="240" w:after="60" w:line="240" w:lineRule="auto"/>
      <w:outlineLvl w:val="0"/>
    </w:pPr>
    <w:rPr>
      <w:rFonts w:ascii="Times New Roman" w:eastAsia="Times New Roman" w:hAnsi="Times New Roman"/>
      <w:b/>
      <w:bCs/>
      <w:kern w:val="28"/>
      <w:sz w:val="24"/>
      <w:szCs w:val="32"/>
      <w:lang w:eastAsia="pl-PL"/>
    </w:rPr>
  </w:style>
  <w:style w:type="character" w:customStyle="1" w:styleId="TytuZnak">
    <w:name w:val="Tytuł Znak"/>
    <w:basedOn w:val="Domylnaczcionkaakapitu"/>
    <w:link w:val="Tytu"/>
    <w:rsid w:val="000E410A"/>
    <w:rPr>
      <w:rFonts w:ascii="Times New Roman" w:eastAsia="Times New Roman" w:hAnsi="Times New Roman"/>
      <w:b/>
      <w:bCs/>
      <w:kern w:val="28"/>
      <w:position w:val="0"/>
      <w:sz w:val="24"/>
      <w:szCs w:val="32"/>
      <w:lang w:eastAsia="pl-PL"/>
    </w:rPr>
  </w:style>
  <w:style w:type="character" w:customStyle="1" w:styleId="Nagwek2Znak">
    <w:name w:val="Nagłówek 2 Znak"/>
    <w:basedOn w:val="Domylnaczcionkaakapitu"/>
    <w:link w:val="Nagwek2"/>
    <w:semiHidden/>
    <w:rsid w:val="00FC23C4"/>
    <w:rPr>
      <w:rFonts w:ascii="Cambria" w:eastAsia="Times New Roman" w:hAnsi="Cambria"/>
      <w:b/>
      <w:bCs/>
      <w:i/>
      <w:iCs/>
      <w:position w:val="0"/>
      <w:sz w:val="28"/>
      <w:szCs w:val="28"/>
      <w:lang w:eastAsia="pl-PL"/>
    </w:rPr>
  </w:style>
  <w:style w:type="character" w:customStyle="1" w:styleId="Nagwek3Znak">
    <w:name w:val="Nagłówek 3 Znak"/>
    <w:basedOn w:val="Domylnaczcionkaakapitu"/>
    <w:link w:val="Nagwek3"/>
    <w:semiHidden/>
    <w:rsid w:val="00FC23C4"/>
    <w:rPr>
      <w:rFonts w:ascii="Cambria" w:eastAsia="Times New Roman" w:hAnsi="Cambria"/>
      <w:b/>
      <w:bCs/>
      <w:position w:val="0"/>
      <w:sz w:val="26"/>
      <w:szCs w:val="26"/>
      <w:lang w:eastAsia="pl-PL"/>
    </w:rPr>
  </w:style>
  <w:style w:type="paragraph" w:styleId="Tekstprzypisudolnego">
    <w:name w:val="footnote text"/>
    <w:basedOn w:val="Normalny"/>
    <w:link w:val="TekstprzypisudolnegoZnak"/>
    <w:semiHidden/>
    <w:rsid w:val="00FC23C4"/>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semiHidden/>
    <w:rsid w:val="00FC23C4"/>
    <w:rPr>
      <w:rFonts w:ascii="Times New Roman" w:eastAsia="Times New Roman" w:hAnsi="Times New Roman"/>
      <w:position w:val="0"/>
      <w:lang w:eastAsia="pl-PL"/>
    </w:rPr>
  </w:style>
  <w:style w:type="character" w:styleId="Odwoanieprzypisudolnego">
    <w:name w:val="footnote reference"/>
    <w:basedOn w:val="Domylnaczcionkaakapitu"/>
    <w:semiHidden/>
    <w:rsid w:val="00FC23C4"/>
    <w:rPr>
      <w:vertAlign w:val="superscript"/>
    </w:rPr>
  </w:style>
  <w:style w:type="table" w:styleId="Tabela-Siatka">
    <w:name w:val="Table Grid"/>
    <w:basedOn w:val="Standardowy"/>
    <w:rsid w:val="00FC23C4"/>
    <w:pPr>
      <w:spacing w:after="0" w:line="240" w:lineRule="auto"/>
    </w:pPr>
    <w:rPr>
      <w:rFonts w:ascii="Times New Roman" w:eastAsia="Times New Roman" w:hAnsi="Times New Roman"/>
      <w:position w:val="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tytu">
    <w:name w:val="Subtitle"/>
    <w:basedOn w:val="Normalny"/>
    <w:next w:val="Normalny"/>
    <w:link w:val="PodtytuZnak"/>
    <w:qFormat/>
    <w:rsid w:val="00FC23C4"/>
    <w:pPr>
      <w:spacing w:after="60" w:line="240" w:lineRule="auto"/>
      <w:outlineLvl w:val="1"/>
    </w:pPr>
    <w:rPr>
      <w:rFonts w:ascii="Times New Roman" w:eastAsia="Times New Roman" w:hAnsi="Times New Roman"/>
      <w:sz w:val="24"/>
      <w:szCs w:val="24"/>
      <w:lang w:eastAsia="pl-PL"/>
    </w:rPr>
  </w:style>
  <w:style w:type="character" w:customStyle="1" w:styleId="PodtytuZnak">
    <w:name w:val="Podtytuł Znak"/>
    <w:basedOn w:val="Domylnaczcionkaakapitu"/>
    <w:link w:val="Podtytu"/>
    <w:rsid w:val="00FC23C4"/>
    <w:rPr>
      <w:rFonts w:ascii="Times New Roman" w:eastAsia="Times New Roman" w:hAnsi="Times New Roman"/>
      <w:position w:val="0"/>
      <w:sz w:val="24"/>
      <w:szCs w:val="24"/>
      <w:lang w:eastAsia="pl-PL"/>
    </w:rPr>
  </w:style>
  <w:style w:type="paragraph" w:styleId="Tekstprzypisukocowego">
    <w:name w:val="endnote text"/>
    <w:basedOn w:val="Normalny"/>
    <w:link w:val="TekstprzypisukocowegoZnak"/>
    <w:rsid w:val="00FC23C4"/>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rsid w:val="00FC23C4"/>
    <w:rPr>
      <w:rFonts w:ascii="Times New Roman" w:eastAsia="Times New Roman" w:hAnsi="Times New Roman"/>
      <w:position w:val="0"/>
      <w:lang w:eastAsia="pl-PL"/>
    </w:rPr>
  </w:style>
  <w:style w:type="character" w:styleId="Odwoanieprzypisukocowego">
    <w:name w:val="endnote reference"/>
    <w:basedOn w:val="Domylnaczcionkaakapitu"/>
    <w:rsid w:val="00FC23C4"/>
    <w:rPr>
      <w:vertAlign w:val="superscript"/>
    </w:rPr>
  </w:style>
  <w:style w:type="paragraph" w:styleId="Tekstpodstawowy">
    <w:name w:val="Body Text"/>
    <w:basedOn w:val="Normalny"/>
    <w:link w:val="TekstpodstawowyZnak"/>
    <w:rsid w:val="00FC23C4"/>
    <w:pPr>
      <w:suppressAutoHyphens/>
      <w:spacing w:after="0" w:line="360" w:lineRule="auto"/>
      <w:jc w:val="both"/>
    </w:pPr>
    <w:rPr>
      <w:rFonts w:ascii="Times New Roman" w:eastAsia="Times New Roman" w:hAnsi="Times New Roman"/>
      <w:sz w:val="24"/>
      <w:szCs w:val="24"/>
      <w:lang w:eastAsia="ar-SA"/>
    </w:rPr>
  </w:style>
  <w:style w:type="character" w:customStyle="1" w:styleId="TekstpodstawowyZnak">
    <w:name w:val="Tekst podstawowy Znak"/>
    <w:basedOn w:val="Domylnaczcionkaakapitu"/>
    <w:link w:val="Tekstpodstawowy"/>
    <w:rsid w:val="00FC23C4"/>
    <w:rPr>
      <w:rFonts w:ascii="Times New Roman" w:eastAsia="Times New Roman" w:hAnsi="Times New Roman"/>
      <w:position w:val="0"/>
      <w:sz w:val="24"/>
      <w:szCs w:val="24"/>
      <w:lang w:eastAsia="ar-SA"/>
    </w:rPr>
  </w:style>
  <w:style w:type="paragraph" w:styleId="Spistreci1">
    <w:name w:val="toc 1"/>
    <w:basedOn w:val="Normalny"/>
    <w:next w:val="Normalny"/>
    <w:autoRedefine/>
    <w:uiPriority w:val="39"/>
    <w:rsid w:val="00FC23C4"/>
    <w:pPr>
      <w:spacing w:after="0" w:line="240" w:lineRule="auto"/>
    </w:pPr>
    <w:rPr>
      <w:rFonts w:ascii="Times New Roman" w:eastAsia="Times New Roman" w:hAnsi="Times New Roman"/>
      <w:sz w:val="24"/>
      <w:szCs w:val="24"/>
      <w:lang w:eastAsia="pl-PL"/>
    </w:rPr>
  </w:style>
  <w:style w:type="paragraph" w:styleId="Spistreci2">
    <w:name w:val="toc 2"/>
    <w:basedOn w:val="Normalny"/>
    <w:next w:val="Normalny"/>
    <w:autoRedefine/>
    <w:uiPriority w:val="39"/>
    <w:rsid w:val="00FC23C4"/>
    <w:pPr>
      <w:spacing w:after="0" w:line="240" w:lineRule="auto"/>
      <w:ind w:left="240"/>
    </w:pPr>
    <w:rPr>
      <w:rFonts w:ascii="Times New Roman" w:eastAsia="Times New Roman" w:hAnsi="Times New Roman"/>
      <w:sz w:val="24"/>
      <w:szCs w:val="24"/>
      <w:lang w:eastAsia="pl-PL"/>
    </w:rPr>
  </w:style>
  <w:style w:type="paragraph" w:customStyle="1" w:styleId="Nagwek31">
    <w:name w:val="Nagłówek 31"/>
    <w:basedOn w:val="Normalny"/>
    <w:uiPriority w:val="1"/>
    <w:qFormat/>
    <w:rsid w:val="00FC23C4"/>
    <w:pPr>
      <w:widowControl w:val="0"/>
      <w:spacing w:after="0" w:line="240" w:lineRule="auto"/>
      <w:ind w:left="116"/>
      <w:outlineLvl w:val="3"/>
    </w:pPr>
    <w:rPr>
      <w:rFonts w:ascii="Georgia" w:eastAsia="Georgia" w:hAnsi="Georgia"/>
      <w:b/>
      <w:bCs/>
      <w:lang w:val="en-US"/>
    </w:rPr>
  </w:style>
  <w:style w:type="paragraph" w:styleId="Zwykytekst">
    <w:name w:val="Plain Text"/>
    <w:basedOn w:val="Normalny"/>
    <w:link w:val="ZwykytekstZnak"/>
    <w:rsid w:val="00FC23C4"/>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FC23C4"/>
    <w:rPr>
      <w:rFonts w:ascii="Courier New" w:eastAsia="Times New Roman" w:hAnsi="Courier New" w:cs="Courier New"/>
      <w:position w:val="0"/>
      <w:lang w:eastAsia="pl-PL"/>
    </w:rPr>
  </w:style>
  <w:style w:type="paragraph" w:styleId="Akapitzlist">
    <w:name w:val="List Paragraph"/>
    <w:basedOn w:val="Normalny"/>
    <w:uiPriority w:val="1"/>
    <w:qFormat/>
    <w:rsid w:val="00FC23C4"/>
    <w:pPr>
      <w:ind w:left="720"/>
      <w:contextualSpacing/>
    </w:pPr>
  </w:style>
  <w:style w:type="paragraph" w:customStyle="1" w:styleId="Nagwek21">
    <w:name w:val="Nagłówek 21"/>
    <w:basedOn w:val="Normalny"/>
    <w:uiPriority w:val="1"/>
    <w:qFormat/>
    <w:rsid w:val="004B7EF9"/>
    <w:pPr>
      <w:widowControl w:val="0"/>
      <w:spacing w:after="0" w:line="240" w:lineRule="auto"/>
      <w:ind w:left="692"/>
      <w:outlineLvl w:val="2"/>
    </w:pPr>
    <w:rPr>
      <w:rFonts w:ascii="Times New Roman" w:eastAsia="Times New Roman" w:hAnsi="Times New Roman" w:cstheme="minorBidi"/>
      <w:b/>
      <w:bCs/>
      <w:sz w:val="24"/>
      <w:szCs w:val="24"/>
      <w:lang w:val="en-US"/>
    </w:rPr>
  </w:style>
  <w:style w:type="paragraph" w:styleId="NormalnyWeb">
    <w:name w:val="Normal (Web)"/>
    <w:basedOn w:val="Normalny"/>
    <w:uiPriority w:val="99"/>
    <w:unhideWhenUsed/>
    <w:rsid w:val="00AE2CFC"/>
    <w:pPr>
      <w:spacing w:before="100" w:beforeAutospacing="1" w:after="119"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D304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04D0"/>
    <w:rPr>
      <w:rFonts w:ascii="Calibri" w:eastAsia="Calibri" w:hAnsi="Calibri"/>
      <w:position w:val="0"/>
      <w:sz w:val="22"/>
      <w:szCs w:val="22"/>
    </w:rPr>
  </w:style>
  <w:style w:type="paragraph" w:styleId="Stopka">
    <w:name w:val="footer"/>
    <w:basedOn w:val="Normalny"/>
    <w:link w:val="StopkaZnak"/>
    <w:uiPriority w:val="99"/>
    <w:unhideWhenUsed/>
    <w:rsid w:val="00D304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04D0"/>
    <w:rPr>
      <w:rFonts w:ascii="Calibri" w:eastAsia="Calibri" w:hAnsi="Calibri"/>
      <w:position w:val="0"/>
      <w:sz w:val="22"/>
      <w:szCs w:val="22"/>
    </w:rPr>
  </w:style>
  <w:style w:type="paragraph" w:customStyle="1" w:styleId="Annexetitre">
    <w:name w:val="Annexe titre"/>
    <w:basedOn w:val="Normalny"/>
    <w:next w:val="Normalny"/>
    <w:rsid w:val="007B2647"/>
    <w:pPr>
      <w:spacing w:before="120" w:after="120" w:line="240" w:lineRule="auto"/>
      <w:jc w:val="center"/>
    </w:pPr>
    <w:rPr>
      <w:rFonts w:ascii="Times New Roman" w:hAnsi="Times New Roman"/>
      <w:b/>
      <w:sz w:val="24"/>
      <w:u w:val="single"/>
      <w:lang w:eastAsia="en-GB"/>
    </w:rPr>
  </w:style>
</w:styles>
</file>

<file path=word/webSettings.xml><?xml version="1.0" encoding="utf-8"?>
<w:webSettings xmlns:r="http://schemas.openxmlformats.org/officeDocument/2006/relationships" xmlns:w="http://schemas.openxmlformats.org/wordprocessingml/2006/main">
  <w:divs>
    <w:div w:id="27918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ip.bledze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7C1FE-261B-4C21-A4FD-40E92D45E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1313</TotalTime>
  <Pages>1</Pages>
  <Words>7058</Words>
  <Characters>42354</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dc:creator>
  <cp:lastModifiedBy>7</cp:lastModifiedBy>
  <cp:revision>35</cp:revision>
  <cp:lastPrinted>2017-02-01T14:15:00Z</cp:lastPrinted>
  <dcterms:created xsi:type="dcterms:W3CDTF">2016-11-23T13:20:00Z</dcterms:created>
  <dcterms:modified xsi:type="dcterms:W3CDTF">2017-02-01T14:27:00Z</dcterms:modified>
</cp:coreProperties>
</file>